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D6D"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rsidR="00F92D6D" w:rsidRPr="00F8735B"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sidRPr="00F8735B">
        <w:rPr>
          <w:rFonts w:ascii="Times New Roman" w:hAnsi="Times New Roman" w:cs="Times New Roman"/>
          <w:b/>
          <w:bCs/>
          <w:sz w:val="24"/>
          <w:szCs w:val="24"/>
        </w:rPr>
        <w:t>AFYON KOCATEPE ÜNİVERSİTESİ</w:t>
      </w:r>
    </w:p>
    <w:p w:rsidR="00F92D6D" w:rsidRPr="00F8735B"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sidRPr="00F8735B">
        <w:rPr>
          <w:rFonts w:ascii="Times New Roman" w:hAnsi="Times New Roman" w:cs="Times New Roman"/>
          <w:b/>
          <w:bCs/>
          <w:sz w:val="24"/>
          <w:szCs w:val="24"/>
        </w:rPr>
        <w:t>FEN-EDEBİYAT FAKÜLTESİ</w:t>
      </w:r>
    </w:p>
    <w:p w:rsidR="00F92D6D" w:rsidRPr="00F8735B"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sidRPr="00F8735B">
        <w:rPr>
          <w:rFonts w:ascii="Times New Roman" w:hAnsi="Times New Roman" w:cs="Times New Roman"/>
          <w:b/>
          <w:bCs/>
          <w:sz w:val="24"/>
          <w:szCs w:val="24"/>
        </w:rPr>
        <w:t>TARİH BÖLÜMÜ</w:t>
      </w:r>
    </w:p>
    <w:p w:rsidR="00F92D6D" w:rsidRDefault="00F92D6D" w:rsidP="00F92D6D">
      <w:pPr>
        <w:autoSpaceDE w:val="0"/>
        <w:autoSpaceDN w:val="0"/>
        <w:adjustRightInd w:val="0"/>
        <w:spacing w:after="0" w:line="240" w:lineRule="auto"/>
        <w:jc w:val="center"/>
        <w:rPr>
          <w:rFonts w:ascii="Times New Roman" w:hAnsi="Times New Roman" w:cs="Times New Roman"/>
          <w:b/>
          <w:bCs/>
          <w:sz w:val="24"/>
          <w:szCs w:val="24"/>
        </w:rPr>
      </w:pPr>
      <w:r w:rsidRPr="000E39AF">
        <w:rPr>
          <w:rFonts w:asciiTheme="majorBidi" w:eastAsia="Times New Roman" w:hAnsiTheme="majorBidi" w:cstheme="majorBidi"/>
          <w:b/>
          <w:bCs/>
          <w:color w:val="000000" w:themeColor="text1"/>
          <w:sz w:val="24"/>
          <w:szCs w:val="24"/>
          <w:lang w:eastAsia="tr-TR"/>
        </w:rPr>
        <w:t xml:space="preserve">İHTİSAS SEMİNERİ </w:t>
      </w:r>
      <w:r w:rsidR="00890659">
        <w:rPr>
          <w:rFonts w:asciiTheme="majorBidi" w:eastAsia="Times New Roman" w:hAnsiTheme="majorBidi" w:cstheme="majorBidi"/>
          <w:b/>
          <w:bCs/>
          <w:color w:val="000000" w:themeColor="text1"/>
          <w:sz w:val="24"/>
          <w:szCs w:val="24"/>
          <w:lang w:eastAsia="tr-TR"/>
        </w:rPr>
        <w:t>I</w:t>
      </w:r>
      <w:r>
        <w:rPr>
          <w:rFonts w:asciiTheme="majorBidi" w:eastAsia="Times New Roman" w:hAnsiTheme="majorBidi" w:cstheme="majorBidi"/>
          <w:b/>
          <w:bCs/>
          <w:color w:val="000000" w:themeColor="text1"/>
          <w:sz w:val="24"/>
          <w:szCs w:val="24"/>
          <w:lang w:eastAsia="tr-TR"/>
        </w:rPr>
        <w:t>I</w:t>
      </w:r>
      <w:r w:rsidR="00A02981">
        <w:rPr>
          <w:rFonts w:asciiTheme="majorBidi" w:eastAsia="Times New Roman" w:hAnsiTheme="majorBidi" w:cstheme="majorBidi"/>
          <w:b/>
          <w:bCs/>
          <w:color w:val="000000" w:themeColor="text1"/>
          <w:sz w:val="24"/>
          <w:szCs w:val="24"/>
          <w:lang w:eastAsia="tr-TR"/>
        </w:rPr>
        <w:t xml:space="preserve"> </w:t>
      </w:r>
      <w:r w:rsidRPr="00F8735B">
        <w:rPr>
          <w:rFonts w:ascii="Times New Roman" w:hAnsi="Times New Roman" w:cs="Times New Roman"/>
          <w:b/>
          <w:bCs/>
          <w:sz w:val="24"/>
          <w:szCs w:val="24"/>
        </w:rPr>
        <w:t>DERSİ UYGULAMA USUL VE ESASLARI</w:t>
      </w:r>
    </w:p>
    <w:p w:rsidR="00F92D6D" w:rsidRPr="00F8735B" w:rsidRDefault="00F92D6D" w:rsidP="00F92D6D">
      <w:pPr>
        <w:autoSpaceDE w:val="0"/>
        <w:autoSpaceDN w:val="0"/>
        <w:adjustRightInd w:val="0"/>
        <w:spacing w:after="60"/>
        <w:jc w:val="center"/>
        <w:rPr>
          <w:rFonts w:ascii="Times New Roman" w:hAnsi="Times New Roman" w:cs="Times New Roman"/>
          <w:b/>
          <w:bCs/>
          <w:sz w:val="24"/>
          <w:szCs w:val="24"/>
        </w:rPr>
      </w:pPr>
    </w:p>
    <w:p w:rsidR="00F92D6D" w:rsidRPr="001E1081" w:rsidRDefault="00F92D6D" w:rsidP="00F92D6D">
      <w:pPr>
        <w:autoSpaceDE w:val="0"/>
        <w:autoSpaceDN w:val="0"/>
        <w:adjustRightInd w:val="0"/>
        <w:spacing w:after="120"/>
        <w:ind w:firstLine="567"/>
        <w:jc w:val="both"/>
        <w:rPr>
          <w:rFonts w:ascii="Times New Roman" w:hAnsi="Times New Roman" w:cs="Times New Roman"/>
          <w:b/>
          <w:bCs/>
          <w:sz w:val="24"/>
          <w:szCs w:val="24"/>
        </w:rPr>
      </w:pPr>
      <w:r w:rsidRPr="001E1081">
        <w:rPr>
          <w:rFonts w:ascii="Times New Roman" w:hAnsi="Times New Roman" w:cs="Times New Roman"/>
          <w:b/>
          <w:bCs/>
          <w:sz w:val="24"/>
          <w:szCs w:val="24"/>
        </w:rPr>
        <w:t>Dayanak</w:t>
      </w:r>
      <w:r>
        <w:rPr>
          <w:rFonts w:ascii="Times New Roman" w:hAnsi="Times New Roman" w:cs="Times New Roman"/>
          <w:b/>
          <w:bCs/>
          <w:sz w:val="24"/>
          <w:szCs w:val="24"/>
        </w:rPr>
        <w:t>:</w:t>
      </w:r>
    </w:p>
    <w:p w:rsidR="00F92D6D" w:rsidRPr="00F8735B" w:rsidRDefault="00F92D6D" w:rsidP="00F92D6D">
      <w:pPr>
        <w:autoSpaceDE w:val="0"/>
        <w:autoSpaceDN w:val="0"/>
        <w:adjustRightInd w:val="0"/>
        <w:spacing w:after="120" w:line="360" w:lineRule="auto"/>
        <w:ind w:firstLine="567"/>
        <w:jc w:val="both"/>
        <w:rPr>
          <w:rFonts w:ascii="Times New Roman" w:hAnsi="Times New Roman" w:cs="Times New Roman"/>
          <w:sz w:val="24"/>
          <w:szCs w:val="24"/>
        </w:rPr>
      </w:pPr>
      <w:r w:rsidRPr="00F8735B">
        <w:rPr>
          <w:rFonts w:ascii="Times New Roman" w:hAnsi="Times New Roman" w:cs="Times New Roman"/>
          <w:bCs/>
          <w:sz w:val="24"/>
          <w:szCs w:val="24"/>
        </w:rPr>
        <w:t>Afyon Kocatepe Üniversitesi Tarih</w:t>
      </w:r>
      <w:r w:rsidRPr="00F8735B">
        <w:rPr>
          <w:rFonts w:ascii="Times New Roman" w:hAnsi="Times New Roman" w:cs="Times New Roman"/>
          <w:b/>
          <w:bCs/>
          <w:sz w:val="24"/>
          <w:szCs w:val="24"/>
        </w:rPr>
        <w:t xml:space="preserve"> </w:t>
      </w:r>
      <w:r w:rsidRPr="00F8735B">
        <w:rPr>
          <w:rFonts w:ascii="Times New Roman" w:hAnsi="Times New Roman" w:cs="Times New Roman"/>
          <w:sz w:val="24"/>
          <w:szCs w:val="24"/>
        </w:rPr>
        <w:t xml:space="preserve">Bölümü öğrencilerine verilecek </w:t>
      </w:r>
      <w:r w:rsidR="007A1E00">
        <w:rPr>
          <w:rFonts w:ascii="Times New Roman" w:hAnsi="Times New Roman" w:cs="Times New Roman"/>
          <w:sz w:val="24"/>
          <w:szCs w:val="24"/>
        </w:rPr>
        <w:t xml:space="preserve">İhtisas </w:t>
      </w:r>
      <w:r w:rsidRPr="007A1E00">
        <w:rPr>
          <w:rFonts w:ascii="Times New Roman" w:hAnsi="Times New Roman" w:cs="Times New Roman"/>
          <w:bCs/>
          <w:sz w:val="24"/>
          <w:szCs w:val="24"/>
        </w:rPr>
        <w:t>Semineri</w:t>
      </w:r>
      <w:r w:rsidR="001B0796">
        <w:rPr>
          <w:rFonts w:ascii="Times New Roman" w:hAnsi="Times New Roman" w:cs="Times New Roman"/>
          <w:bCs/>
          <w:sz w:val="24"/>
          <w:szCs w:val="24"/>
        </w:rPr>
        <w:t xml:space="preserve"> I</w:t>
      </w:r>
      <w:r w:rsidRPr="007A1E00">
        <w:rPr>
          <w:rFonts w:ascii="Times New Roman" w:hAnsi="Times New Roman" w:cs="Times New Roman"/>
          <w:bCs/>
          <w:sz w:val="24"/>
          <w:szCs w:val="24"/>
        </w:rPr>
        <w:t>I dersinin yürütülmesi ve değerlendirilmesi hususunda usul ve esaslar; 2547</w:t>
      </w:r>
      <w:r w:rsidRPr="00F8735B">
        <w:rPr>
          <w:rFonts w:ascii="Times New Roman" w:hAnsi="Times New Roman" w:cs="Times New Roman"/>
          <w:sz w:val="24"/>
          <w:szCs w:val="24"/>
        </w:rPr>
        <w:t xml:space="preserve"> Sayılı </w:t>
      </w:r>
      <w:r>
        <w:rPr>
          <w:rFonts w:ascii="Times New Roman" w:hAnsi="Times New Roman" w:cs="Times New Roman"/>
          <w:sz w:val="24"/>
          <w:szCs w:val="24"/>
        </w:rPr>
        <w:t xml:space="preserve">Yükseköğretim </w:t>
      </w:r>
      <w:r w:rsidRPr="00F8735B">
        <w:rPr>
          <w:rFonts w:ascii="Times New Roman" w:hAnsi="Times New Roman" w:cs="Times New Roman"/>
          <w:sz w:val="24"/>
          <w:szCs w:val="24"/>
        </w:rPr>
        <w:t>Kanun</w:t>
      </w:r>
      <w:r>
        <w:rPr>
          <w:rFonts w:ascii="Times New Roman" w:hAnsi="Times New Roman" w:cs="Times New Roman"/>
          <w:sz w:val="24"/>
          <w:szCs w:val="24"/>
        </w:rPr>
        <w:t>u</w:t>
      </w:r>
      <w:r w:rsidRPr="00F8735B">
        <w:rPr>
          <w:rFonts w:ascii="Times New Roman" w:hAnsi="Times New Roman" w:cs="Times New Roman"/>
          <w:sz w:val="24"/>
          <w:szCs w:val="24"/>
        </w:rPr>
        <w:t>’</w:t>
      </w:r>
      <w:r>
        <w:rPr>
          <w:rFonts w:ascii="Times New Roman" w:hAnsi="Times New Roman" w:cs="Times New Roman"/>
          <w:sz w:val="24"/>
          <w:szCs w:val="24"/>
        </w:rPr>
        <w:t>n</w:t>
      </w:r>
      <w:r w:rsidRPr="00F8735B">
        <w:rPr>
          <w:rFonts w:ascii="Times New Roman" w:hAnsi="Times New Roman" w:cs="Times New Roman"/>
          <w:sz w:val="24"/>
          <w:szCs w:val="24"/>
        </w:rPr>
        <w:t>un 22</w:t>
      </w:r>
      <w:r>
        <w:rPr>
          <w:rFonts w:ascii="Times New Roman" w:hAnsi="Times New Roman" w:cs="Times New Roman"/>
          <w:sz w:val="24"/>
          <w:szCs w:val="24"/>
        </w:rPr>
        <w:t>.</w:t>
      </w:r>
      <w:r w:rsidRPr="00F8735B">
        <w:rPr>
          <w:rFonts w:ascii="Times New Roman" w:hAnsi="Times New Roman" w:cs="Times New Roman"/>
          <w:sz w:val="24"/>
          <w:szCs w:val="24"/>
        </w:rPr>
        <w:t xml:space="preserve"> maddesi (c) bendi</w:t>
      </w:r>
      <w:r>
        <w:rPr>
          <w:rFonts w:ascii="Times New Roman" w:hAnsi="Times New Roman" w:cs="Times New Roman"/>
          <w:sz w:val="24"/>
          <w:szCs w:val="24"/>
        </w:rPr>
        <w:t>ne</w:t>
      </w:r>
      <w:r w:rsidRPr="00F8735B">
        <w:rPr>
          <w:rFonts w:ascii="Times New Roman" w:hAnsi="Times New Roman" w:cs="Times New Roman"/>
          <w:sz w:val="24"/>
          <w:szCs w:val="24"/>
        </w:rPr>
        <w:t xml:space="preserve">; Afyon Kocatepe Üniversitesi </w:t>
      </w:r>
      <w:proofErr w:type="spellStart"/>
      <w:r w:rsidRPr="00F8735B">
        <w:rPr>
          <w:rFonts w:ascii="Times New Roman" w:hAnsi="Times New Roman" w:cs="Times New Roman"/>
          <w:sz w:val="24"/>
          <w:szCs w:val="24"/>
        </w:rPr>
        <w:t>Önlisans</w:t>
      </w:r>
      <w:proofErr w:type="spellEnd"/>
      <w:r w:rsidRPr="00F8735B">
        <w:rPr>
          <w:rFonts w:ascii="Times New Roman" w:hAnsi="Times New Roman" w:cs="Times New Roman"/>
          <w:sz w:val="24"/>
          <w:szCs w:val="24"/>
        </w:rPr>
        <w:t xml:space="preserve"> ve Lisans Eğitim-Öğretim ve Sınav Yönetmeliği ve 24 Ocak 2020 tarihli Bölüm Kurul Kararlarının 5. Maddesine dayanılarak hazırlanmıştır.</w:t>
      </w:r>
    </w:p>
    <w:p w:rsidR="00181BBB" w:rsidRPr="000E39AF" w:rsidRDefault="00F92D6D" w:rsidP="000E39AF">
      <w:pPr>
        <w:spacing w:before="120" w:after="120" w:line="360" w:lineRule="auto"/>
        <w:ind w:firstLine="709"/>
        <w:jc w:val="both"/>
        <w:rPr>
          <w:rFonts w:asciiTheme="majorBidi" w:eastAsia="Times New Roman" w:hAnsiTheme="majorBidi" w:cstheme="majorBidi"/>
          <w:b/>
          <w:bCs/>
          <w:color w:val="000000" w:themeColor="text1"/>
          <w:sz w:val="24"/>
          <w:szCs w:val="24"/>
          <w:lang w:eastAsia="tr-TR"/>
        </w:rPr>
      </w:pPr>
      <w:r>
        <w:rPr>
          <w:rFonts w:asciiTheme="majorBidi" w:eastAsia="Times New Roman" w:hAnsiTheme="majorBidi" w:cstheme="majorBidi"/>
          <w:b/>
          <w:bCs/>
          <w:color w:val="000000" w:themeColor="text1"/>
          <w:sz w:val="24"/>
          <w:szCs w:val="24"/>
          <w:lang w:eastAsia="tr-TR"/>
        </w:rPr>
        <w:t>1-</w:t>
      </w:r>
      <w:r w:rsidR="00181BBB" w:rsidRPr="000E39AF">
        <w:rPr>
          <w:rFonts w:asciiTheme="majorBidi" w:eastAsia="Times New Roman" w:hAnsiTheme="majorBidi" w:cstheme="majorBidi"/>
          <w:b/>
          <w:bCs/>
          <w:color w:val="000000" w:themeColor="text1"/>
          <w:sz w:val="24"/>
          <w:szCs w:val="24"/>
          <w:lang w:eastAsia="tr-TR"/>
        </w:rPr>
        <w:t xml:space="preserve">İHTİSAS SEMİNERİ </w:t>
      </w:r>
      <w:r w:rsidR="00E44429">
        <w:rPr>
          <w:rFonts w:asciiTheme="majorBidi" w:eastAsia="Times New Roman" w:hAnsiTheme="majorBidi" w:cstheme="majorBidi"/>
          <w:b/>
          <w:bCs/>
          <w:color w:val="000000" w:themeColor="text1"/>
          <w:sz w:val="24"/>
          <w:szCs w:val="24"/>
          <w:lang w:eastAsia="tr-TR"/>
        </w:rPr>
        <w:t>I</w:t>
      </w:r>
      <w:r w:rsidR="002A3A53">
        <w:rPr>
          <w:rFonts w:asciiTheme="majorBidi" w:eastAsia="Times New Roman" w:hAnsiTheme="majorBidi" w:cstheme="majorBidi"/>
          <w:b/>
          <w:bCs/>
          <w:color w:val="000000" w:themeColor="text1"/>
          <w:sz w:val="24"/>
          <w:szCs w:val="24"/>
          <w:lang w:eastAsia="tr-TR"/>
        </w:rPr>
        <w:t>I</w:t>
      </w:r>
      <w:r w:rsidR="007A1E00">
        <w:rPr>
          <w:rFonts w:asciiTheme="majorBidi" w:eastAsia="Times New Roman" w:hAnsiTheme="majorBidi" w:cstheme="majorBidi"/>
          <w:b/>
          <w:bCs/>
          <w:color w:val="000000" w:themeColor="text1"/>
          <w:sz w:val="24"/>
          <w:szCs w:val="24"/>
          <w:lang w:eastAsia="tr-TR"/>
        </w:rPr>
        <w:t xml:space="preserve"> DERSİ</w:t>
      </w:r>
      <w:r w:rsidR="00CB3959">
        <w:rPr>
          <w:rFonts w:asciiTheme="majorBidi" w:eastAsia="Times New Roman" w:hAnsiTheme="majorBidi" w:cstheme="majorBidi"/>
          <w:b/>
          <w:bCs/>
          <w:color w:val="000000" w:themeColor="text1"/>
          <w:sz w:val="24"/>
          <w:szCs w:val="24"/>
          <w:lang w:eastAsia="tr-TR"/>
        </w:rPr>
        <w:t>NİN AMACI</w:t>
      </w:r>
    </w:p>
    <w:p w:rsidR="00E9461E" w:rsidRDefault="00A96649" w:rsidP="008E5BBE">
      <w:pPr>
        <w:spacing w:before="120" w:after="120" w:line="360" w:lineRule="auto"/>
        <w:ind w:firstLine="709"/>
        <w:jc w:val="both"/>
        <w:rPr>
          <w:rFonts w:asciiTheme="majorBidi" w:eastAsia="Times New Roman" w:hAnsiTheme="majorBidi" w:cstheme="majorBidi"/>
          <w:color w:val="000000" w:themeColor="text1"/>
          <w:sz w:val="24"/>
          <w:szCs w:val="24"/>
          <w:lang w:eastAsia="tr-TR"/>
        </w:rPr>
      </w:pPr>
      <w:r w:rsidRPr="000E39AF">
        <w:rPr>
          <w:rFonts w:asciiTheme="majorBidi" w:eastAsia="Times New Roman" w:hAnsiTheme="majorBidi" w:cstheme="majorBidi"/>
          <w:color w:val="000000" w:themeColor="text1"/>
          <w:sz w:val="24"/>
          <w:szCs w:val="24"/>
          <w:lang w:eastAsia="tr-TR"/>
        </w:rPr>
        <w:t>İhtisas Semineri</w:t>
      </w:r>
      <w:r w:rsidR="007A1E00">
        <w:rPr>
          <w:rFonts w:asciiTheme="majorBidi" w:eastAsia="Times New Roman" w:hAnsiTheme="majorBidi" w:cstheme="majorBidi"/>
          <w:color w:val="000000" w:themeColor="text1"/>
          <w:sz w:val="24"/>
          <w:szCs w:val="24"/>
          <w:lang w:eastAsia="tr-TR"/>
        </w:rPr>
        <w:t xml:space="preserve"> I</w:t>
      </w:r>
      <w:r w:rsidR="002A3A53">
        <w:rPr>
          <w:rFonts w:asciiTheme="majorBidi" w:eastAsia="Times New Roman" w:hAnsiTheme="majorBidi" w:cstheme="majorBidi"/>
          <w:color w:val="000000" w:themeColor="text1"/>
          <w:sz w:val="24"/>
          <w:szCs w:val="24"/>
          <w:lang w:eastAsia="tr-TR"/>
        </w:rPr>
        <w:t>I</w:t>
      </w:r>
      <w:r w:rsidR="007A1E00">
        <w:rPr>
          <w:rFonts w:asciiTheme="majorBidi" w:eastAsia="Times New Roman" w:hAnsiTheme="majorBidi" w:cstheme="majorBidi"/>
          <w:color w:val="000000" w:themeColor="text1"/>
          <w:sz w:val="24"/>
          <w:szCs w:val="24"/>
          <w:lang w:eastAsia="tr-TR"/>
        </w:rPr>
        <w:t xml:space="preserve"> dersi</w:t>
      </w:r>
      <w:r w:rsidR="00CB3959">
        <w:rPr>
          <w:rFonts w:asciiTheme="majorBidi" w:eastAsia="Times New Roman" w:hAnsiTheme="majorBidi" w:cstheme="majorBidi"/>
          <w:color w:val="000000" w:themeColor="text1"/>
          <w:sz w:val="24"/>
          <w:szCs w:val="24"/>
          <w:lang w:eastAsia="tr-TR"/>
        </w:rPr>
        <w:t>;</w:t>
      </w:r>
      <w:r w:rsidRPr="000E39AF">
        <w:rPr>
          <w:rFonts w:asciiTheme="majorBidi" w:eastAsia="Times New Roman" w:hAnsiTheme="majorBidi" w:cstheme="majorBidi"/>
          <w:color w:val="000000" w:themeColor="text1"/>
          <w:sz w:val="24"/>
          <w:szCs w:val="24"/>
          <w:lang w:eastAsia="tr-TR"/>
        </w:rPr>
        <w:t xml:space="preserve"> Tarih Bölümü lisans öğrencilerine öğretim üyesi gözetiminde</w:t>
      </w:r>
      <w:r w:rsidR="00977ADF">
        <w:rPr>
          <w:rFonts w:asciiTheme="majorBidi" w:eastAsia="Times New Roman" w:hAnsiTheme="majorBidi" w:cstheme="majorBidi"/>
          <w:color w:val="000000" w:themeColor="text1"/>
          <w:sz w:val="24"/>
          <w:szCs w:val="24"/>
          <w:lang w:eastAsia="tr-TR"/>
        </w:rPr>
        <w:t xml:space="preserve"> öğrenci tercihleri dikkate alınarak ana kaynaklara dayalı (örneğin yerli ve yabancı arşiv belgeleri</w:t>
      </w:r>
      <w:r w:rsidR="002767BB">
        <w:rPr>
          <w:rFonts w:asciiTheme="majorBidi" w:eastAsia="Times New Roman" w:hAnsiTheme="majorBidi" w:cstheme="majorBidi"/>
          <w:color w:val="000000" w:themeColor="text1"/>
          <w:sz w:val="24"/>
          <w:szCs w:val="24"/>
          <w:lang w:eastAsia="tr-TR"/>
        </w:rPr>
        <w:t>, süreli yayınlar, kronikler vb.</w:t>
      </w:r>
      <w:r w:rsidR="00977ADF">
        <w:rPr>
          <w:rFonts w:asciiTheme="majorBidi" w:eastAsia="Times New Roman" w:hAnsiTheme="majorBidi" w:cstheme="majorBidi"/>
          <w:color w:val="000000" w:themeColor="text1"/>
          <w:sz w:val="24"/>
          <w:szCs w:val="24"/>
          <w:lang w:eastAsia="tr-TR"/>
        </w:rPr>
        <w:t xml:space="preserve">) </w:t>
      </w:r>
      <w:r w:rsidRPr="000E39AF">
        <w:rPr>
          <w:rFonts w:asciiTheme="majorBidi" w:eastAsia="Times New Roman" w:hAnsiTheme="majorBidi" w:cstheme="majorBidi"/>
          <w:color w:val="000000" w:themeColor="text1"/>
          <w:sz w:val="24"/>
          <w:szCs w:val="24"/>
          <w:lang w:eastAsia="tr-TR"/>
        </w:rPr>
        <w:t>teorik</w:t>
      </w:r>
      <w:r w:rsidR="00391862">
        <w:rPr>
          <w:rFonts w:asciiTheme="majorBidi" w:eastAsia="Times New Roman" w:hAnsiTheme="majorBidi" w:cstheme="majorBidi"/>
          <w:color w:val="000000" w:themeColor="text1"/>
          <w:sz w:val="24"/>
          <w:szCs w:val="24"/>
          <w:lang w:eastAsia="tr-TR"/>
        </w:rPr>
        <w:t xml:space="preserve"> </w:t>
      </w:r>
      <w:r w:rsidR="008E5BBE">
        <w:rPr>
          <w:rFonts w:asciiTheme="majorBidi" w:eastAsia="Times New Roman" w:hAnsiTheme="majorBidi" w:cstheme="majorBidi"/>
          <w:color w:val="000000" w:themeColor="text1"/>
          <w:sz w:val="24"/>
          <w:szCs w:val="24"/>
          <w:lang w:eastAsia="tr-TR"/>
        </w:rPr>
        <w:t>bir çalışma konusunun belirlenmesi</w:t>
      </w:r>
      <w:r w:rsidRPr="000E39AF">
        <w:rPr>
          <w:rFonts w:asciiTheme="majorBidi" w:eastAsia="Times New Roman" w:hAnsiTheme="majorBidi" w:cstheme="majorBidi"/>
          <w:color w:val="000000" w:themeColor="text1"/>
          <w:sz w:val="24"/>
          <w:szCs w:val="24"/>
          <w:lang w:eastAsia="tr-TR"/>
        </w:rPr>
        <w:t>, ilgili literatürün gözden geçiril</w:t>
      </w:r>
      <w:r w:rsidR="00D30555">
        <w:rPr>
          <w:rFonts w:asciiTheme="majorBidi" w:eastAsia="Times New Roman" w:hAnsiTheme="majorBidi" w:cstheme="majorBidi"/>
          <w:color w:val="000000" w:themeColor="text1"/>
          <w:sz w:val="24"/>
          <w:szCs w:val="24"/>
          <w:lang w:eastAsia="tr-TR"/>
        </w:rPr>
        <w:t>erek</w:t>
      </w:r>
      <w:r w:rsidRPr="000E39AF">
        <w:rPr>
          <w:rFonts w:asciiTheme="majorBidi" w:eastAsia="Times New Roman" w:hAnsiTheme="majorBidi" w:cstheme="majorBidi"/>
          <w:color w:val="000000" w:themeColor="text1"/>
          <w:sz w:val="24"/>
          <w:szCs w:val="24"/>
          <w:lang w:eastAsia="tr-TR"/>
        </w:rPr>
        <w:t xml:space="preserve"> bir </w:t>
      </w:r>
      <w:r w:rsidR="00391862">
        <w:rPr>
          <w:rFonts w:asciiTheme="majorBidi" w:eastAsia="Times New Roman" w:hAnsiTheme="majorBidi" w:cstheme="majorBidi"/>
          <w:color w:val="000000" w:themeColor="text1"/>
          <w:sz w:val="24"/>
          <w:szCs w:val="24"/>
          <w:lang w:eastAsia="tr-TR"/>
        </w:rPr>
        <w:t xml:space="preserve">seminer </w:t>
      </w:r>
      <w:proofErr w:type="gramStart"/>
      <w:r w:rsidR="00391862">
        <w:rPr>
          <w:rFonts w:asciiTheme="majorBidi" w:eastAsia="Times New Roman" w:hAnsiTheme="majorBidi" w:cstheme="majorBidi"/>
          <w:color w:val="000000" w:themeColor="text1"/>
          <w:sz w:val="24"/>
          <w:szCs w:val="24"/>
          <w:lang w:eastAsia="tr-TR"/>
        </w:rPr>
        <w:t xml:space="preserve">çalışmasının </w:t>
      </w:r>
      <w:r w:rsidRPr="000E39AF">
        <w:rPr>
          <w:rFonts w:asciiTheme="majorBidi" w:eastAsia="Times New Roman" w:hAnsiTheme="majorBidi" w:cstheme="majorBidi"/>
          <w:color w:val="000000" w:themeColor="text1"/>
          <w:sz w:val="24"/>
          <w:szCs w:val="24"/>
          <w:lang w:eastAsia="tr-TR"/>
        </w:rPr>
        <w:t xml:space="preserve"> hazırlanması</w:t>
      </w:r>
      <w:proofErr w:type="gramEnd"/>
      <w:r w:rsidRPr="000E39AF">
        <w:rPr>
          <w:rFonts w:asciiTheme="majorBidi" w:eastAsia="Times New Roman" w:hAnsiTheme="majorBidi" w:cstheme="majorBidi"/>
          <w:color w:val="000000" w:themeColor="text1"/>
          <w:sz w:val="24"/>
          <w:szCs w:val="24"/>
          <w:lang w:eastAsia="tr-TR"/>
        </w:rPr>
        <w:t xml:space="preserve"> </w:t>
      </w:r>
      <w:r w:rsidR="00814F80">
        <w:rPr>
          <w:rFonts w:asciiTheme="majorBidi" w:eastAsia="Times New Roman" w:hAnsiTheme="majorBidi" w:cstheme="majorBidi"/>
          <w:color w:val="000000" w:themeColor="text1"/>
          <w:sz w:val="24"/>
          <w:szCs w:val="24"/>
          <w:lang w:eastAsia="tr-TR"/>
        </w:rPr>
        <w:t xml:space="preserve">ve sunulması </w:t>
      </w:r>
      <w:r w:rsidRPr="000E39AF">
        <w:rPr>
          <w:rFonts w:asciiTheme="majorBidi" w:eastAsia="Times New Roman" w:hAnsiTheme="majorBidi" w:cstheme="majorBidi"/>
          <w:color w:val="000000" w:themeColor="text1"/>
          <w:sz w:val="24"/>
          <w:szCs w:val="24"/>
          <w:lang w:eastAsia="tr-TR"/>
        </w:rPr>
        <w:t>amacın</w:t>
      </w:r>
      <w:r w:rsidR="0058171D" w:rsidRPr="000E39AF">
        <w:rPr>
          <w:rFonts w:asciiTheme="majorBidi" w:eastAsia="Times New Roman" w:hAnsiTheme="majorBidi" w:cstheme="majorBidi"/>
          <w:color w:val="000000" w:themeColor="text1"/>
          <w:sz w:val="24"/>
          <w:szCs w:val="24"/>
          <w:lang w:eastAsia="tr-TR"/>
        </w:rPr>
        <w:t>a</w:t>
      </w:r>
      <w:r w:rsidRPr="000E39AF">
        <w:rPr>
          <w:rFonts w:asciiTheme="majorBidi" w:eastAsia="Times New Roman" w:hAnsiTheme="majorBidi" w:cstheme="majorBidi"/>
          <w:color w:val="000000" w:themeColor="text1"/>
          <w:sz w:val="24"/>
          <w:szCs w:val="24"/>
          <w:lang w:eastAsia="tr-TR"/>
        </w:rPr>
        <w:t xml:space="preserve"> yönelik bir derstir. </w:t>
      </w:r>
    </w:p>
    <w:p w:rsidR="00F20B92" w:rsidRPr="000E39AF" w:rsidRDefault="00F20B92" w:rsidP="000E39AF">
      <w:pPr>
        <w:spacing w:before="120" w:after="120" w:line="360" w:lineRule="auto"/>
        <w:ind w:firstLine="709"/>
        <w:jc w:val="both"/>
        <w:rPr>
          <w:rFonts w:asciiTheme="majorBidi" w:hAnsiTheme="majorBidi" w:cstheme="majorBidi"/>
          <w:color w:val="000000" w:themeColor="text1"/>
          <w:sz w:val="24"/>
          <w:szCs w:val="24"/>
        </w:rPr>
      </w:pPr>
      <w:r w:rsidRPr="000E39AF">
        <w:rPr>
          <w:rFonts w:asciiTheme="majorBidi" w:hAnsiTheme="majorBidi" w:cstheme="majorBidi"/>
          <w:color w:val="000000" w:themeColor="text1"/>
          <w:sz w:val="24"/>
          <w:szCs w:val="24"/>
        </w:rPr>
        <w:t xml:space="preserve">İhtisas Semineri </w:t>
      </w:r>
      <w:r w:rsidR="002B4612" w:rsidRPr="000E39AF">
        <w:rPr>
          <w:rFonts w:asciiTheme="majorBidi" w:hAnsiTheme="majorBidi" w:cstheme="majorBidi"/>
          <w:color w:val="000000" w:themeColor="text1"/>
          <w:sz w:val="24"/>
          <w:szCs w:val="24"/>
        </w:rPr>
        <w:t xml:space="preserve">ayrıca, </w:t>
      </w:r>
      <w:r w:rsidRPr="000E39AF">
        <w:rPr>
          <w:rFonts w:asciiTheme="majorBidi" w:hAnsiTheme="majorBidi" w:cstheme="majorBidi"/>
          <w:color w:val="000000" w:themeColor="text1"/>
          <w:sz w:val="24"/>
          <w:szCs w:val="24"/>
        </w:rPr>
        <w:t>bu dersi alan lisans öğrencilerinden lisansüstü eğitim yapacak olanlara bilimsel araştırma yöntem ve uygulama becerisi kazandırmak hususunda önemli katkı sağlayacak bir ders özelliği taşımaktadır.</w:t>
      </w:r>
    </w:p>
    <w:p w:rsidR="004C1E0B" w:rsidRDefault="00F92D6D" w:rsidP="000E39AF">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r>
        <w:rPr>
          <w:rFonts w:asciiTheme="majorBidi" w:eastAsia="Times New Roman" w:hAnsiTheme="majorBidi" w:cstheme="majorBidi"/>
          <w:b/>
          <w:color w:val="000000" w:themeColor="text1"/>
          <w:sz w:val="24"/>
          <w:szCs w:val="24"/>
          <w:lang w:eastAsia="tr-TR"/>
        </w:rPr>
        <w:t>2-</w:t>
      </w:r>
      <w:r w:rsidR="00E44429" w:rsidRPr="00F92D6D">
        <w:rPr>
          <w:rFonts w:asciiTheme="majorBidi" w:eastAsia="Times New Roman" w:hAnsiTheme="majorBidi" w:cstheme="majorBidi"/>
          <w:b/>
          <w:color w:val="000000" w:themeColor="text1"/>
          <w:sz w:val="24"/>
          <w:szCs w:val="24"/>
          <w:lang w:eastAsia="tr-TR"/>
        </w:rPr>
        <w:t xml:space="preserve">İHTİSAS SEMİNERİ </w:t>
      </w:r>
      <w:r w:rsidR="002A3A53">
        <w:rPr>
          <w:rFonts w:asciiTheme="majorBidi" w:eastAsia="Times New Roman" w:hAnsiTheme="majorBidi" w:cstheme="majorBidi"/>
          <w:b/>
          <w:color w:val="000000" w:themeColor="text1"/>
          <w:sz w:val="24"/>
          <w:szCs w:val="24"/>
          <w:lang w:eastAsia="tr-TR"/>
        </w:rPr>
        <w:t>I</w:t>
      </w:r>
      <w:r w:rsidR="00E44429" w:rsidRPr="00F92D6D">
        <w:rPr>
          <w:rFonts w:asciiTheme="majorBidi" w:eastAsia="Times New Roman" w:hAnsiTheme="majorBidi" w:cstheme="majorBidi"/>
          <w:b/>
          <w:color w:val="000000" w:themeColor="text1"/>
          <w:sz w:val="24"/>
          <w:szCs w:val="24"/>
          <w:lang w:eastAsia="tr-TR"/>
        </w:rPr>
        <w:t>I</w:t>
      </w:r>
      <w:r w:rsidR="00E44429" w:rsidRPr="00F92D6D">
        <w:rPr>
          <w:rFonts w:asciiTheme="majorBidi" w:eastAsia="Times New Roman" w:hAnsiTheme="majorBidi" w:cstheme="majorBidi"/>
          <w:b/>
          <w:bCs/>
          <w:color w:val="000000" w:themeColor="text1"/>
          <w:sz w:val="24"/>
          <w:szCs w:val="24"/>
          <w:lang w:eastAsia="tr-TR"/>
        </w:rPr>
        <w:t xml:space="preserve"> </w:t>
      </w:r>
      <w:r w:rsidR="008E5BBE" w:rsidRPr="00F92D6D">
        <w:rPr>
          <w:rFonts w:asciiTheme="majorBidi" w:eastAsia="Times New Roman" w:hAnsiTheme="majorBidi" w:cstheme="majorBidi"/>
          <w:b/>
          <w:color w:val="000000" w:themeColor="text1"/>
          <w:sz w:val="24"/>
          <w:szCs w:val="24"/>
          <w:lang w:eastAsia="tr-TR"/>
        </w:rPr>
        <w:t>DERSİN</w:t>
      </w:r>
      <w:r w:rsidR="00E44429" w:rsidRPr="00F92D6D">
        <w:rPr>
          <w:rFonts w:asciiTheme="majorBidi" w:eastAsia="Times New Roman" w:hAnsiTheme="majorBidi" w:cstheme="majorBidi"/>
          <w:b/>
          <w:color w:val="000000" w:themeColor="text1"/>
          <w:sz w:val="24"/>
          <w:szCs w:val="24"/>
          <w:lang w:eastAsia="tr-TR"/>
        </w:rPr>
        <w:t>İN</w:t>
      </w:r>
      <w:r w:rsidR="008E5BBE" w:rsidRPr="00F92D6D">
        <w:rPr>
          <w:rFonts w:asciiTheme="majorBidi" w:eastAsia="Times New Roman" w:hAnsiTheme="majorBidi" w:cstheme="majorBidi"/>
          <w:b/>
          <w:color w:val="000000" w:themeColor="text1"/>
          <w:sz w:val="24"/>
          <w:szCs w:val="24"/>
          <w:lang w:eastAsia="tr-TR"/>
        </w:rPr>
        <w:t xml:space="preserve"> İŞLENİŞİ</w:t>
      </w:r>
    </w:p>
    <w:tbl>
      <w:tblPr>
        <w:tblStyle w:val="TabloKlavuzu"/>
        <w:tblW w:w="0" w:type="auto"/>
        <w:tblLook w:val="04A0" w:firstRow="1" w:lastRow="0" w:firstColumn="1" w:lastColumn="0" w:noHBand="0" w:noVBand="1"/>
      </w:tblPr>
      <w:tblGrid>
        <w:gridCol w:w="1208"/>
        <w:gridCol w:w="7286"/>
      </w:tblGrid>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b/>
                <w:sz w:val="24"/>
                <w:szCs w:val="24"/>
              </w:rPr>
              <w:t>1. Hafta:</w:t>
            </w:r>
            <w:r w:rsidRPr="00F8735B">
              <w:rPr>
                <w:rFonts w:ascii="Times New Roman" w:hAnsi="Times New Roman" w:cs="Times New Roman"/>
                <w:sz w:val="24"/>
                <w:szCs w:val="24"/>
              </w:rPr>
              <w:t xml:space="preserve"> </w:t>
            </w:r>
          </w:p>
        </w:tc>
        <w:tc>
          <w:tcPr>
            <w:tcW w:w="7969" w:type="dxa"/>
          </w:tcPr>
          <w:p w:rsidR="004A1106" w:rsidRDefault="004A1106" w:rsidP="004A1106">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D</w:t>
            </w:r>
            <w:r w:rsidRPr="00F8735B">
              <w:rPr>
                <w:rFonts w:ascii="Times New Roman" w:hAnsi="Times New Roman" w:cs="Times New Roman"/>
                <w:sz w:val="24"/>
                <w:szCs w:val="24"/>
              </w:rPr>
              <w:t>ersin amacı, öğrenme çıktı</w:t>
            </w:r>
            <w:r>
              <w:rPr>
                <w:rFonts w:ascii="Times New Roman" w:hAnsi="Times New Roman" w:cs="Times New Roman"/>
                <w:sz w:val="24"/>
                <w:szCs w:val="24"/>
              </w:rPr>
              <w:t>ları ve dersle ilgili kaynaklar hakkında bilgi verilir.</w:t>
            </w:r>
          </w:p>
          <w:p w:rsidR="004A1106"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Uygulamalı bir ders olması sebebiyle ilgili yönetmelikte belirtildiği gibi öğrencilerin ders </w:t>
            </w:r>
            <w:r>
              <w:rPr>
                <w:rFonts w:ascii="Times New Roman" w:hAnsi="Times New Roman" w:cs="Times New Roman"/>
                <w:sz w:val="24"/>
                <w:szCs w:val="24"/>
              </w:rPr>
              <w:t>alma</w:t>
            </w:r>
            <w:r w:rsidRPr="00F8735B">
              <w:rPr>
                <w:rFonts w:ascii="Times New Roman" w:hAnsi="Times New Roman" w:cs="Times New Roman"/>
                <w:sz w:val="24"/>
                <w:szCs w:val="24"/>
              </w:rPr>
              <w:t xml:space="preserve"> şekli ne </w:t>
            </w:r>
            <w:r w:rsidRPr="00F71F73">
              <w:rPr>
                <w:rFonts w:ascii="Times New Roman" w:hAnsi="Times New Roman" w:cs="Times New Roman"/>
                <w:sz w:val="24"/>
                <w:szCs w:val="24"/>
              </w:rPr>
              <w:t>olursa olsun (zorunlu, alttan, yükseltme, üstten</w:t>
            </w:r>
            <w:r w:rsidR="00B7723A">
              <w:rPr>
                <w:rFonts w:ascii="Times New Roman" w:hAnsi="Times New Roman" w:cs="Times New Roman"/>
                <w:sz w:val="24"/>
                <w:szCs w:val="24"/>
              </w:rPr>
              <w:t xml:space="preserve"> ders alma) devam zorunluluğu</w:t>
            </w:r>
            <w:r w:rsidRPr="00F71F73">
              <w:rPr>
                <w:rFonts w:ascii="Times New Roman" w:hAnsi="Times New Roman" w:cs="Times New Roman"/>
                <w:sz w:val="24"/>
                <w:szCs w:val="24"/>
              </w:rPr>
              <w:t xml:space="preserve"> vurgulan</w:t>
            </w:r>
            <w:r w:rsidR="00255091" w:rsidRPr="00F71F73">
              <w:rPr>
                <w:rFonts w:ascii="Times New Roman" w:hAnsi="Times New Roman" w:cs="Times New Roman"/>
                <w:sz w:val="24"/>
                <w:szCs w:val="24"/>
              </w:rPr>
              <w:t>ır</w:t>
            </w:r>
            <w:r w:rsidRPr="00F71F73">
              <w:rPr>
                <w:rFonts w:ascii="Times New Roman" w:hAnsi="Times New Roman" w:cs="Times New Roman"/>
                <w:sz w:val="24"/>
                <w:szCs w:val="24"/>
              </w:rPr>
              <w:t>. Bu sebeple özellikle alttan alan öğrencilerin de derse devam etmesi gerektiği</w:t>
            </w:r>
            <w:r w:rsidRPr="00F8735B">
              <w:rPr>
                <w:rFonts w:ascii="Times New Roman" w:hAnsi="Times New Roman" w:cs="Times New Roman"/>
                <w:sz w:val="24"/>
                <w:szCs w:val="24"/>
              </w:rPr>
              <w:t xml:space="preserve"> konusunda bilgilendirilme</w:t>
            </w:r>
            <w:r>
              <w:rPr>
                <w:rFonts w:ascii="Times New Roman" w:hAnsi="Times New Roman" w:cs="Times New Roman"/>
                <w:sz w:val="24"/>
                <w:szCs w:val="24"/>
              </w:rPr>
              <w:t>leri yapılır</w:t>
            </w:r>
            <w:r w:rsidRPr="00F8735B">
              <w:rPr>
                <w:rFonts w:ascii="Times New Roman" w:hAnsi="Times New Roman" w:cs="Times New Roman"/>
                <w:sz w:val="24"/>
                <w:szCs w:val="24"/>
              </w:rPr>
              <w:t>.</w:t>
            </w:r>
          </w:p>
          <w:p w:rsidR="004A1106"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Ara sınav ve final sınavında ölçme ve değerlendirme </w:t>
            </w:r>
            <w:r>
              <w:rPr>
                <w:rFonts w:ascii="Times New Roman" w:hAnsi="Times New Roman" w:cs="Times New Roman"/>
                <w:sz w:val="24"/>
                <w:szCs w:val="24"/>
              </w:rPr>
              <w:t>esasları</w:t>
            </w:r>
            <w:r w:rsidRPr="00F8735B">
              <w:rPr>
                <w:rFonts w:ascii="Times New Roman" w:hAnsi="Times New Roman" w:cs="Times New Roman"/>
                <w:sz w:val="24"/>
                <w:szCs w:val="24"/>
              </w:rPr>
              <w:t xml:space="preserve"> hakkında bilgilendirme</w:t>
            </w:r>
            <w:r>
              <w:rPr>
                <w:rFonts w:ascii="Times New Roman" w:hAnsi="Times New Roman" w:cs="Times New Roman"/>
                <w:sz w:val="24"/>
                <w:szCs w:val="24"/>
              </w:rPr>
              <w:t xml:space="preserve"> yapılır</w:t>
            </w:r>
            <w:r w:rsidRPr="00F8735B">
              <w:rPr>
                <w:rFonts w:ascii="Times New Roman" w:hAnsi="Times New Roman" w:cs="Times New Roman"/>
                <w:sz w:val="24"/>
                <w:szCs w:val="24"/>
              </w:rPr>
              <w:t>.</w:t>
            </w:r>
          </w:p>
          <w:p w:rsidR="004A1106"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İntihal konusunda öğrenciler</w:t>
            </w:r>
            <w:r w:rsidR="00F71F73">
              <w:rPr>
                <w:rFonts w:ascii="Times New Roman" w:hAnsi="Times New Roman" w:cs="Times New Roman"/>
                <w:sz w:val="24"/>
                <w:szCs w:val="24"/>
              </w:rPr>
              <w:t>e</w:t>
            </w:r>
            <w:r w:rsidRPr="00F8735B">
              <w:rPr>
                <w:rFonts w:ascii="Times New Roman" w:hAnsi="Times New Roman" w:cs="Times New Roman"/>
                <w:sz w:val="24"/>
                <w:szCs w:val="24"/>
              </w:rPr>
              <w:t xml:space="preserve"> bilgilendirilme</w:t>
            </w:r>
            <w:r>
              <w:rPr>
                <w:rFonts w:ascii="Times New Roman" w:hAnsi="Times New Roman" w:cs="Times New Roman"/>
                <w:sz w:val="24"/>
                <w:szCs w:val="24"/>
              </w:rPr>
              <w:t xml:space="preserve"> yapılır</w:t>
            </w:r>
            <w:r w:rsidRPr="00F8735B">
              <w:rPr>
                <w:rFonts w:ascii="Times New Roman" w:hAnsi="Times New Roman" w:cs="Times New Roman"/>
                <w:sz w:val="24"/>
                <w:szCs w:val="24"/>
              </w:rPr>
              <w:t>.</w:t>
            </w:r>
          </w:p>
          <w:p w:rsidR="004A1106" w:rsidRPr="00F8735B"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8E5BBE">
              <w:rPr>
                <w:rFonts w:asciiTheme="majorBidi" w:hAnsiTheme="majorBidi" w:cstheme="majorBidi"/>
                <w:color w:val="000000" w:themeColor="text1"/>
                <w:sz w:val="24"/>
                <w:szCs w:val="24"/>
              </w:rPr>
              <w:t>Bir araştırma sorusunun ortaya atılması, çalışma yönteminin belirlenmesi gibi konularda öğrencilerin eksikleri giderilir. Öğrencilerin ilgi alanları ve donanımları da göz önünde bulundurularak her öğrenci için bir konu belirlenir.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b/>
                <w:sz w:val="24"/>
                <w:szCs w:val="24"/>
              </w:rPr>
              <w:lastRenderedPageBreak/>
              <w:t>2. Hafta:</w:t>
            </w:r>
          </w:p>
        </w:tc>
        <w:tc>
          <w:tcPr>
            <w:tcW w:w="7969" w:type="dxa"/>
          </w:tcPr>
          <w:p w:rsidR="00B7723A" w:rsidRDefault="004A1106" w:rsidP="004A1106">
            <w:pPr>
              <w:autoSpaceDE w:val="0"/>
              <w:autoSpaceDN w:val="0"/>
              <w:adjustRightInd w:val="0"/>
              <w:spacing w:after="60" w:line="276" w:lineRule="auto"/>
              <w:jc w:val="both"/>
              <w:rPr>
                <w:rFonts w:ascii="Times New Roman" w:hAnsi="Times New Roman" w:cs="Times New Roman"/>
                <w:b/>
                <w:sz w:val="24"/>
                <w:szCs w:val="24"/>
              </w:rPr>
            </w:pPr>
            <w:r w:rsidRPr="008E5BBE">
              <w:rPr>
                <w:rFonts w:asciiTheme="majorBidi" w:eastAsia="Times New Roman" w:hAnsiTheme="majorBidi" w:cstheme="majorBidi"/>
                <w:color w:val="000000" w:themeColor="text1"/>
                <w:sz w:val="24"/>
                <w:szCs w:val="24"/>
                <w:lang w:eastAsia="tr-TR"/>
              </w:rPr>
              <w:t xml:space="preserve">Tespit edilen konu ile ilgili kaynaklar araştırılır. Kaynakların akademik olmasına özellikle dikkat edilmelidir. Akademik olmak şartı ile elektronik kaynaklar da bibliyografyaya dahil edilebilir. Bibliyografyada ismi zikredilecek olan her bir kaynağın kendisine de mutlaka ulaşılmış olması gerekmektedir. </w:t>
            </w:r>
            <w:r w:rsidRPr="00F71F73">
              <w:rPr>
                <w:rFonts w:asciiTheme="majorBidi" w:eastAsia="Times New Roman" w:hAnsiTheme="majorBidi" w:cstheme="majorBidi"/>
                <w:color w:val="000000" w:themeColor="text1"/>
                <w:sz w:val="24"/>
                <w:szCs w:val="24"/>
                <w:lang w:eastAsia="tr-TR"/>
              </w:rPr>
              <w:t>Bibliyografyanın mümkün olduğunca zengin olması önerilir.</w:t>
            </w:r>
          </w:p>
          <w:p w:rsidR="00B7723A" w:rsidRDefault="004A1106" w:rsidP="004A1106">
            <w:pPr>
              <w:autoSpaceDE w:val="0"/>
              <w:autoSpaceDN w:val="0"/>
              <w:adjustRightInd w:val="0"/>
              <w:spacing w:after="60" w:line="276" w:lineRule="auto"/>
              <w:jc w:val="both"/>
              <w:rPr>
                <w:rFonts w:ascii="Times New Roman" w:hAnsi="Times New Roman" w:cs="Times New Roman"/>
                <w:sz w:val="24"/>
                <w:szCs w:val="24"/>
              </w:rPr>
            </w:pPr>
            <w:r w:rsidRPr="00F71F73">
              <w:rPr>
                <w:rFonts w:ascii="Times New Roman" w:hAnsi="Times New Roman" w:cs="Times New Roman"/>
                <w:sz w:val="24"/>
                <w:szCs w:val="24"/>
              </w:rPr>
              <w:t>Öğrencilerin incelediği kaynaklardan danışman tarafından örnek bilgi fişlerini</w:t>
            </w:r>
            <w:r w:rsidR="00255091" w:rsidRPr="00F71F73">
              <w:rPr>
                <w:rFonts w:ascii="Times New Roman" w:hAnsi="Times New Roman" w:cs="Times New Roman"/>
                <w:sz w:val="24"/>
                <w:szCs w:val="24"/>
              </w:rPr>
              <w:t xml:space="preserve"> çıkarılır</w:t>
            </w:r>
            <w:r w:rsidRPr="00F71F73">
              <w:rPr>
                <w:rFonts w:ascii="Times New Roman" w:hAnsi="Times New Roman" w:cs="Times New Roman"/>
                <w:sz w:val="24"/>
                <w:szCs w:val="24"/>
              </w:rPr>
              <w:t>.</w:t>
            </w:r>
          </w:p>
          <w:p w:rsidR="00B7723A" w:rsidRDefault="004A1106" w:rsidP="00B7723A">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Bilgi fişleri yarım A4 kâğıdı ebadında elle veya bilgisayar ortamında yazılabilir. Fişler başlık, bilgi metni ve kaynak künyesini içermelidir.</w:t>
            </w:r>
          </w:p>
          <w:p w:rsidR="004A1106" w:rsidRPr="004A1106" w:rsidRDefault="004A1106" w:rsidP="00B7723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sidRPr="00F8735B">
              <w:rPr>
                <w:rFonts w:ascii="Times New Roman" w:hAnsi="Times New Roman" w:cs="Times New Roman"/>
                <w:sz w:val="24"/>
                <w:szCs w:val="24"/>
              </w:rPr>
              <w:t>Office Word programında bilgi fişlerinin hazırlanması uygulamaları</w:t>
            </w:r>
            <w:r w:rsidR="00F71F73">
              <w:rPr>
                <w:rFonts w:ascii="Times New Roman" w:hAnsi="Times New Roman" w:cs="Times New Roman"/>
                <w:sz w:val="24"/>
                <w:szCs w:val="24"/>
              </w:rPr>
              <w:t xml:space="preserve"> gösterilir</w:t>
            </w:r>
            <w:r w:rsidRPr="00F8735B">
              <w:rPr>
                <w:rFonts w:ascii="Times New Roman" w:hAnsi="Times New Roman" w:cs="Times New Roman"/>
                <w:sz w:val="24"/>
                <w:szCs w:val="24"/>
              </w:rPr>
              <w:t>.</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b/>
                <w:sz w:val="24"/>
                <w:szCs w:val="24"/>
              </w:rPr>
              <w:t>3. Hafta:</w:t>
            </w:r>
          </w:p>
        </w:tc>
        <w:tc>
          <w:tcPr>
            <w:tcW w:w="7969" w:type="dxa"/>
          </w:tcPr>
          <w:p w:rsidR="004A1106" w:rsidRPr="00F8735B" w:rsidRDefault="004A1106" w:rsidP="00F71F73">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Kitap, makale, ansiklopedi maddesi, bildiri ve tez künyelerinin nasıl verileceği</w:t>
            </w:r>
            <w:r w:rsidR="00F1008C">
              <w:rPr>
                <w:rFonts w:ascii="Times New Roman" w:hAnsi="Times New Roman" w:cs="Times New Roman"/>
                <w:sz w:val="24"/>
                <w:szCs w:val="24"/>
              </w:rPr>
              <w:t>, s</w:t>
            </w:r>
            <w:r w:rsidRPr="00F8735B">
              <w:rPr>
                <w:rFonts w:ascii="Times New Roman" w:hAnsi="Times New Roman" w:cs="Times New Roman"/>
                <w:sz w:val="24"/>
                <w:szCs w:val="24"/>
              </w:rPr>
              <w:t>ayfa altı (klasik) sistem ve APA sisteminin tanıtımı</w:t>
            </w:r>
            <w:r w:rsidR="00F71F73">
              <w:rPr>
                <w:rFonts w:ascii="Times New Roman" w:hAnsi="Times New Roman" w:cs="Times New Roman"/>
                <w:sz w:val="24"/>
                <w:szCs w:val="24"/>
              </w:rPr>
              <w:t xml:space="preserve"> yapılır</w:t>
            </w:r>
            <w:r w:rsidRPr="00F8735B">
              <w:rPr>
                <w:rFonts w:ascii="Times New Roman" w:hAnsi="Times New Roman" w:cs="Times New Roman"/>
                <w:sz w:val="24"/>
                <w:szCs w:val="24"/>
              </w:rPr>
              <w:t>. Örneklerin tahtada yazılarak uygulaması</w:t>
            </w:r>
            <w:r w:rsidR="00F71F73">
              <w:rPr>
                <w:rFonts w:ascii="Times New Roman" w:hAnsi="Times New Roman" w:cs="Times New Roman"/>
                <w:sz w:val="24"/>
                <w:szCs w:val="24"/>
              </w:rPr>
              <w:t xml:space="preserve"> gösterilir</w:t>
            </w:r>
            <w:r w:rsidRPr="00F8735B">
              <w:rPr>
                <w:rFonts w:ascii="Times New Roman" w:hAnsi="Times New Roman" w:cs="Times New Roman"/>
                <w:sz w:val="24"/>
                <w:szCs w:val="24"/>
              </w:rPr>
              <w:t>.</w:t>
            </w:r>
          </w:p>
          <w:p w:rsidR="004A1106" w:rsidRDefault="004A1106" w:rsidP="00F71F73">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Bir sonraki hafta için öğrencilerden her bir </w:t>
            </w:r>
            <w:r>
              <w:rPr>
                <w:rFonts w:ascii="Times New Roman" w:hAnsi="Times New Roman" w:cs="Times New Roman"/>
                <w:sz w:val="24"/>
                <w:szCs w:val="24"/>
              </w:rPr>
              <w:t>eser türünden</w:t>
            </w:r>
            <w:r w:rsidRPr="00F8735B">
              <w:rPr>
                <w:rFonts w:ascii="Times New Roman" w:hAnsi="Times New Roman" w:cs="Times New Roman"/>
                <w:sz w:val="24"/>
                <w:szCs w:val="24"/>
              </w:rPr>
              <w:t xml:space="preserve"> künye örnekleri isten</w:t>
            </w:r>
            <w:r w:rsidR="00F71F73">
              <w:rPr>
                <w:rFonts w:ascii="Times New Roman" w:hAnsi="Times New Roman" w:cs="Times New Roman"/>
                <w:sz w:val="24"/>
                <w:szCs w:val="24"/>
              </w:rPr>
              <w:t>ir</w:t>
            </w:r>
            <w:r w:rsidRPr="00F8735B">
              <w:rPr>
                <w:rFonts w:ascii="Times New Roman" w:hAnsi="Times New Roman" w:cs="Times New Roman"/>
                <w:sz w:val="24"/>
                <w:szCs w:val="24"/>
              </w:rPr>
              <w:t>. Öğrenciler tarafından yapılan bilgi fişlerinin kontrol edilmesi ve yanlış yapılmış hususların uygulamalı olarak düzeltilmesi</w:t>
            </w:r>
            <w:r w:rsidR="00F71F73">
              <w:rPr>
                <w:rFonts w:ascii="Times New Roman" w:hAnsi="Times New Roman" w:cs="Times New Roman"/>
                <w:sz w:val="24"/>
                <w:szCs w:val="24"/>
              </w:rPr>
              <w:t xml:space="preserve"> sağlanır.</w:t>
            </w:r>
          </w:p>
          <w:p w:rsidR="00591E3E" w:rsidRPr="00F8735B" w:rsidRDefault="00591E3E" w:rsidP="00F71F73">
            <w:pPr>
              <w:autoSpaceDE w:val="0"/>
              <w:autoSpaceDN w:val="0"/>
              <w:adjustRightInd w:val="0"/>
              <w:spacing w:after="60" w:line="276" w:lineRule="auto"/>
              <w:jc w:val="both"/>
              <w:rPr>
                <w:rFonts w:ascii="Times New Roman" w:hAnsi="Times New Roman" w:cs="Times New Roman"/>
                <w:sz w:val="24"/>
                <w:szCs w:val="24"/>
              </w:rPr>
            </w:pPr>
            <w:r>
              <w:rPr>
                <w:rFonts w:asciiTheme="majorBidi" w:eastAsia="Times New Roman" w:hAnsiTheme="majorBidi" w:cstheme="majorBidi"/>
                <w:color w:val="000000" w:themeColor="text1"/>
                <w:sz w:val="24"/>
                <w:szCs w:val="24"/>
                <w:lang w:eastAsia="tr-TR"/>
              </w:rPr>
              <w:t>Geçici/taslak plan istenir.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b/>
                <w:sz w:val="24"/>
                <w:szCs w:val="24"/>
              </w:rPr>
              <w:t>4. Hafta:</w:t>
            </w:r>
          </w:p>
        </w:tc>
        <w:tc>
          <w:tcPr>
            <w:tcW w:w="7969" w:type="dxa"/>
          </w:tcPr>
          <w:p w:rsidR="0001335E" w:rsidRPr="00F8735B" w:rsidRDefault="00B7723A"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Bilgi fişi yapılmasına </w:t>
            </w:r>
            <w:r w:rsidR="0001335E" w:rsidRPr="00F8735B">
              <w:rPr>
                <w:rFonts w:ascii="Times New Roman" w:hAnsi="Times New Roman" w:cs="Times New Roman"/>
                <w:sz w:val="24"/>
                <w:szCs w:val="24"/>
              </w:rPr>
              <w:t>ve kontrolü</w:t>
            </w:r>
            <w:r>
              <w:rPr>
                <w:rFonts w:ascii="Times New Roman" w:hAnsi="Times New Roman" w:cs="Times New Roman"/>
                <w:sz w:val="24"/>
                <w:szCs w:val="24"/>
              </w:rPr>
              <w:t>ne devam edilir</w:t>
            </w:r>
            <w:r w:rsidR="0001335E" w:rsidRPr="00F8735B">
              <w:rPr>
                <w:rFonts w:ascii="Times New Roman" w:hAnsi="Times New Roman" w:cs="Times New Roman"/>
                <w:sz w:val="24"/>
                <w:szCs w:val="24"/>
              </w:rPr>
              <w:t>.</w:t>
            </w:r>
          </w:p>
          <w:p w:rsidR="00B7723A" w:rsidRDefault="0001335E" w:rsidP="0093404A">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Tamamlanan bilgi fişlerinin derse getirilerek uygulamalı olarak tasnif edilmesi, konu başlıklarının belirlenmesi</w:t>
            </w:r>
            <w:r w:rsidR="00B7723A">
              <w:rPr>
                <w:rFonts w:ascii="Times New Roman" w:hAnsi="Times New Roman" w:cs="Times New Roman"/>
                <w:sz w:val="24"/>
                <w:szCs w:val="24"/>
              </w:rPr>
              <w:t xml:space="preserve"> sağlanır.</w:t>
            </w:r>
          </w:p>
          <w:p w:rsidR="00591E3E" w:rsidRDefault="00B7723A" w:rsidP="0093404A">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Ç</w:t>
            </w:r>
            <w:r w:rsidR="0001335E">
              <w:rPr>
                <w:rFonts w:ascii="Times New Roman" w:hAnsi="Times New Roman" w:cs="Times New Roman"/>
                <w:sz w:val="24"/>
                <w:szCs w:val="24"/>
              </w:rPr>
              <w:t>alışmanın geçici planı incelenir</w:t>
            </w:r>
            <w:r>
              <w:rPr>
                <w:rFonts w:ascii="Times New Roman" w:hAnsi="Times New Roman" w:cs="Times New Roman"/>
                <w:sz w:val="24"/>
                <w:szCs w:val="24"/>
              </w:rPr>
              <w:t xml:space="preserve"> ve</w:t>
            </w:r>
            <w:r w:rsidR="0001335E">
              <w:rPr>
                <w:rFonts w:ascii="Times New Roman" w:hAnsi="Times New Roman" w:cs="Times New Roman"/>
                <w:sz w:val="24"/>
                <w:szCs w:val="24"/>
              </w:rPr>
              <w:t xml:space="preserve"> </w:t>
            </w:r>
            <w:r>
              <w:rPr>
                <w:rFonts w:ascii="Times New Roman" w:hAnsi="Times New Roman" w:cs="Times New Roman"/>
                <w:sz w:val="24"/>
                <w:szCs w:val="24"/>
              </w:rPr>
              <w:t xml:space="preserve">gerekli ise </w:t>
            </w:r>
            <w:r w:rsidR="0001335E">
              <w:rPr>
                <w:rFonts w:ascii="Times New Roman" w:hAnsi="Times New Roman" w:cs="Times New Roman"/>
                <w:sz w:val="24"/>
                <w:szCs w:val="24"/>
              </w:rPr>
              <w:t xml:space="preserve">güncellenmesi </w:t>
            </w:r>
            <w:r>
              <w:rPr>
                <w:rFonts w:ascii="Times New Roman" w:hAnsi="Times New Roman" w:cs="Times New Roman"/>
                <w:sz w:val="24"/>
                <w:szCs w:val="24"/>
              </w:rPr>
              <w:t>önerilir</w:t>
            </w:r>
            <w:r w:rsidR="0001335E">
              <w:rPr>
                <w:rFonts w:ascii="Times New Roman" w:hAnsi="Times New Roman" w:cs="Times New Roman"/>
                <w:sz w:val="24"/>
                <w:szCs w:val="24"/>
              </w:rPr>
              <w:t>.</w:t>
            </w:r>
          </w:p>
          <w:p w:rsidR="00F71F73" w:rsidRDefault="004A1106" w:rsidP="0093404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sidRPr="008E5BBE">
              <w:rPr>
                <w:rFonts w:asciiTheme="majorBidi" w:eastAsia="Times New Roman" w:hAnsiTheme="majorBidi" w:cstheme="majorBidi"/>
                <w:color w:val="000000" w:themeColor="text1"/>
                <w:sz w:val="24"/>
                <w:szCs w:val="24"/>
                <w:lang w:eastAsia="tr-TR"/>
              </w:rPr>
              <w:t>Tespit edilen konu ile ilgili kaynaklar</w:t>
            </w:r>
            <w:r w:rsidR="00B7723A">
              <w:rPr>
                <w:rFonts w:asciiTheme="majorBidi" w:eastAsia="Times New Roman" w:hAnsiTheme="majorBidi" w:cstheme="majorBidi"/>
                <w:color w:val="000000" w:themeColor="text1"/>
                <w:sz w:val="24"/>
                <w:szCs w:val="24"/>
                <w:lang w:eastAsia="tr-TR"/>
              </w:rPr>
              <w:t>ın</w:t>
            </w:r>
            <w:r w:rsidRPr="008E5BBE">
              <w:rPr>
                <w:rFonts w:asciiTheme="majorBidi" w:eastAsia="Times New Roman" w:hAnsiTheme="majorBidi" w:cstheme="majorBidi"/>
                <w:color w:val="000000" w:themeColor="text1"/>
                <w:sz w:val="24"/>
                <w:szCs w:val="24"/>
                <w:lang w:eastAsia="tr-TR"/>
              </w:rPr>
              <w:t xml:space="preserve"> araştırıl</w:t>
            </w:r>
            <w:r w:rsidR="00B7723A">
              <w:rPr>
                <w:rFonts w:asciiTheme="majorBidi" w:eastAsia="Times New Roman" w:hAnsiTheme="majorBidi" w:cstheme="majorBidi"/>
                <w:color w:val="000000" w:themeColor="text1"/>
                <w:sz w:val="24"/>
                <w:szCs w:val="24"/>
                <w:lang w:eastAsia="tr-TR"/>
              </w:rPr>
              <w:t>masına devam edilir</w:t>
            </w:r>
            <w:r w:rsidRPr="008E5BBE">
              <w:rPr>
                <w:rFonts w:asciiTheme="majorBidi" w:eastAsia="Times New Roman" w:hAnsiTheme="majorBidi" w:cstheme="majorBidi"/>
                <w:color w:val="000000" w:themeColor="text1"/>
                <w:sz w:val="24"/>
                <w:szCs w:val="24"/>
                <w:lang w:eastAsia="tr-TR"/>
              </w:rPr>
              <w:t xml:space="preserve">. </w:t>
            </w:r>
          </w:p>
          <w:p w:rsidR="0093404A" w:rsidRDefault="004A1106" w:rsidP="0093404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sidRPr="008E5BBE">
              <w:rPr>
                <w:rFonts w:asciiTheme="majorBidi" w:eastAsia="Times New Roman" w:hAnsiTheme="majorBidi" w:cstheme="majorBidi"/>
                <w:color w:val="000000" w:themeColor="text1"/>
                <w:sz w:val="24"/>
                <w:szCs w:val="24"/>
                <w:lang w:eastAsia="tr-TR"/>
              </w:rPr>
              <w:t>Kaynakların akademik olmasına özellikle dikkat edilmelidir. Bibliyografyada ismi zikredilecek olan her bir kaynağın kendisine de mutlaka ulaşılmış olması gerek</w:t>
            </w:r>
            <w:r w:rsidR="00BA29DC">
              <w:rPr>
                <w:rFonts w:asciiTheme="majorBidi" w:eastAsia="Times New Roman" w:hAnsiTheme="majorBidi" w:cstheme="majorBidi"/>
                <w:color w:val="000000" w:themeColor="text1"/>
                <w:sz w:val="24"/>
                <w:szCs w:val="24"/>
                <w:lang w:eastAsia="tr-TR"/>
              </w:rPr>
              <w:t>tiği hatırlatılır</w:t>
            </w:r>
            <w:r w:rsidRPr="008E5BBE">
              <w:rPr>
                <w:rFonts w:asciiTheme="majorBidi" w:eastAsia="Times New Roman" w:hAnsiTheme="majorBidi" w:cstheme="majorBidi"/>
                <w:color w:val="000000" w:themeColor="text1"/>
                <w:sz w:val="24"/>
                <w:szCs w:val="24"/>
                <w:lang w:eastAsia="tr-TR"/>
              </w:rPr>
              <w:t>.</w:t>
            </w:r>
          </w:p>
          <w:p w:rsidR="0093404A" w:rsidRDefault="0093404A" w:rsidP="0093404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Önsözün</w:t>
            </w:r>
            <w:r w:rsidR="006E321A">
              <w:rPr>
                <w:rFonts w:asciiTheme="majorBidi" w:eastAsia="Times New Roman" w:hAnsiTheme="majorBidi" w:cstheme="majorBidi"/>
                <w:color w:val="000000" w:themeColor="text1"/>
                <w:sz w:val="24"/>
                <w:szCs w:val="24"/>
                <w:lang w:eastAsia="tr-TR"/>
              </w:rPr>
              <w:t xml:space="preserve"> (tercihe bağlı)</w:t>
            </w:r>
            <w:r>
              <w:rPr>
                <w:rFonts w:asciiTheme="majorBidi" w:eastAsia="Times New Roman" w:hAnsiTheme="majorBidi" w:cstheme="majorBidi"/>
                <w:color w:val="000000" w:themeColor="text1"/>
                <w:sz w:val="24"/>
                <w:szCs w:val="24"/>
                <w:lang w:eastAsia="tr-TR"/>
              </w:rPr>
              <w:t xml:space="preserve"> </w:t>
            </w:r>
            <w:r w:rsidR="00BA29DC">
              <w:rPr>
                <w:rFonts w:asciiTheme="majorBidi" w:eastAsia="Times New Roman" w:hAnsiTheme="majorBidi" w:cstheme="majorBidi"/>
                <w:color w:val="000000" w:themeColor="text1"/>
                <w:sz w:val="24"/>
                <w:szCs w:val="24"/>
                <w:lang w:eastAsia="tr-TR"/>
              </w:rPr>
              <w:t>ve Girişin</w:t>
            </w:r>
            <w:r>
              <w:rPr>
                <w:rFonts w:asciiTheme="majorBidi" w:eastAsia="Times New Roman" w:hAnsiTheme="majorBidi" w:cstheme="majorBidi"/>
                <w:color w:val="000000" w:themeColor="text1"/>
                <w:sz w:val="24"/>
                <w:szCs w:val="24"/>
                <w:lang w:eastAsia="tr-TR"/>
              </w:rPr>
              <w:t xml:space="preserve"> nasıl yazılacağından bahsedilir.</w:t>
            </w:r>
          </w:p>
          <w:p w:rsidR="00591E3E" w:rsidRPr="00591E3E" w:rsidRDefault="00591E3E" w:rsidP="0093404A">
            <w:pPr>
              <w:autoSpaceDE w:val="0"/>
              <w:autoSpaceDN w:val="0"/>
              <w:adjustRightInd w:val="0"/>
              <w:spacing w:after="60" w:line="276" w:lineRule="auto"/>
              <w:jc w:val="both"/>
              <w:rPr>
                <w:rFonts w:asciiTheme="majorBidi" w:eastAsia="Times New Roman" w:hAnsiTheme="majorBidi" w:cstheme="majorBidi"/>
                <w:color w:val="000000" w:themeColor="text1"/>
                <w:sz w:val="24"/>
                <w:szCs w:val="24"/>
                <w:lang w:eastAsia="tr-TR"/>
              </w:rPr>
            </w:pPr>
            <w:r>
              <w:rPr>
                <w:rFonts w:ascii="Times New Roman" w:hAnsi="Times New Roman" w:cs="Times New Roman"/>
                <w:sz w:val="24"/>
                <w:szCs w:val="24"/>
              </w:rPr>
              <w:t xml:space="preserve">Giriş kısmının </w:t>
            </w:r>
            <w:r w:rsidR="00BA29DC">
              <w:rPr>
                <w:rFonts w:ascii="Times New Roman" w:hAnsi="Times New Roman" w:cs="Times New Roman"/>
                <w:sz w:val="24"/>
                <w:szCs w:val="24"/>
              </w:rPr>
              <w:t xml:space="preserve">5. Haftaya kadar </w:t>
            </w:r>
            <w:r>
              <w:rPr>
                <w:rFonts w:ascii="Times New Roman" w:hAnsi="Times New Roman" w:cs="Times New Roman"/>
                <w:sz w:val="24"/>
                <w:szCs w:val="24"/>
              </w:rPr>
              <w:t>yazılması istenir.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5. Hafta:</w:t>
            </w:r>
          </w:p>
        </w:tc>
        <w:tc>
          <w:tcPr>
            <w:tcW w:w="7969" w:type="dxa"/>
          </w:tcPr>
          <w:p w:rsidR="006C3DE2" w:rsidRDefault="006C3DE2" w:rsidP="006C3DE2">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Giriş kısmının kontrolü yapılarak I. Bölümün/İlk Başlığın yazılmasına geçilir.</w:t>
            </w:r>
          </w:p>
          <w:p w:rsidR="006C3DE2" w:rsidRPr="00F8735B" w:rsidRDefault="006C3DE2" w:rsidP="006C3DE2">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Ana ve alt başlıkların altında metin oluşturma örneklerinin bilgisayar ortamında gösterilmesi</w:t>
            </w:r>
            <w:r>
              <w:rPr>
                <w:rFonts w:ascii="Times New Roman" w:hAnsi="Times New Roman" w:cs="Times New Roman"/>
                <w:sz w:val="24"/>
                <w:szCs w:val="24"/>
              </w:rPr>
              <w:t xml:space="preserve"> sağlanır</w:t>
            </w:r>
            <w:r w:rsidRPr="00F8735B">
              <w:rPr>
                <w:rFonts w:ascii="Times New Roman" w:hAnsi="Times New Roman" w:cs="Times New Roman"/>
                <w:sz w:val="24"/>
                <w:szCs w:val="24"/>
              </w:rPr>
              <w:t>.</w:t>
            </w:r>
          </w:p>
          <w:p w:rsidR="006C3DE2" w:rsidRPr="00F8735B" w:rsidRDefault="006E321A" w:rsidP="006C3DE2">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Office Word programı</w:t>
            </w:r>
            <w:r w:rsidR="006C3DE2" w:rsidRPr="00F8735B">
              <w:rPr>
                <w:rFonts w:ascii="Times New Roman" w:hAnsi="Times New Roman" w:cs="Times New Roman"/>
                <w:sz w:val="24"/>
                <w:szCs w:val="24"/>
              </w:rPr>
              <w:t xml:space="preserve"> uygulamalı olarak tanıtıl</w:t>
            </w:r>
            <w:r w:rsidR="006C3DE2">
              <w:rPr>
                <w:rFonts w:ascii="Times New Roman" w:hAnsi="Times New Roman" w:cs="Times New Roman"/>
                <w:sz w:val="24"/>
                <w:szCs w:val="24"/>
              </w:rPr>
              <w:t>ır</w:t>
            </w:r>
            <w:r w:rsidR="006C3DE2" w:rsidRPr="00F8735B">
              <w:rPr>
                <w:rFonts w:ascii="Times New Roman" w:hAnsi="Times New Roman" w:cs="Times New Roman"/>
                <w:sz w:val="24"/>
                <w:szCs w:val="24"/>
              </w:rPr>
              <w:t>.</w:t>
            </w:r>
          </w:p>
          <w:p w:rsidR="004A1106" w:rsidRPr="00F8735B" w:rsidRDefault="006C3DE2" w:rsidP="006E321A">
            <w:pPr>
              <w:autoSpaceDE w:val="0"/>
              <w:autoSpaceDN w:val="0"/>
              <w:adjustRightInd w:val="0"/>
              <w:spacing w:after="60"/>
              <w:jc w:val="both"/>
              <w:rPr>
                <w:rFonts w:ascii="Times New Roman" w:hAnsi="Times New Roman" w:cs="Times New Roman"/>
                <w:sz w:val="24"/>
                <w:szCs w:val="24"/>
              </w:rPr>
            </w:pPr>
            <w:r w:rsidRPr="00F8735B">
              <w:rPr>
                <w:rFonts w:ascii="Times New Roman" w:hAnsi="Times New Roman" w:cs="Times New Roman"/>
                <w:sz w:val="24"/>
                <w:szCs w:val="24"/>
              </w:rPr>
              <w:t xml:space="preserve">Sayfa, punto, paragraf ayarları, dipnot verme, içindekiler oluşturma vb. konuların </w:t>
            </w:r>
            <w:r w:rsidR="006E321A">
              <w:rPr>
                <w:rFonts w:ascii="Times New Roman" w:hAnsi="Times New Roman" w:cs="Times New Roman"/>
                <w:sz w:val="24"/>
                <w:szCs w:val="24"/>
              </w:rPr>
              <w:t xml:space="preserve">bizzat </w:t>
            </w:r>
            <w:r w:rsidRPr="00F8735B">
              <w:rPr>
                <w:rFonts w:ascii="Times New Roman" w:hAnsi="Times New Roman" w:cs="Times New Roman"/>
                <w:sz w:val="24"/>
                <w:szCs w:val="24"/>
              </w:rPr>
              <w:t>uygulanması</w:t>
            </w:r>
            <w:r>
              <w:rPr>
                <w:rFonts w:ascii="Times New Roman" w:hAnsi="Times New Roman" w:cs="Times New Roman"/>
                <w:sz w:val="24"/>
                <w:szCs w:val="24"/>
              </w:rPr>
              <w:t xml:space="preserve"> sağlanır.</w:t>
            </w:r>
          </w:p>
        </w:tc>
      </w:tr>
      <w:tr w:rsidR="004A1106" w:rsidRPr="00F8735B" w:rsidTr="008764EE">
        <w:tc>
          <w:tcPr>
            <w:tcW w:w="1242" w:type="dxa"/>
          </w:tcPr>
          <w:p w:rsidR="004A1106" w:rsidRPr="004B7C5A"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6. Hafta:</w:t>
            </w:r>
          </w:p>
        </w:tc>
        <w:tc>
          <w:tcPr>
            <w:tcW w:w="7969" w:type="dxa"/>
          </w:tcPr>
          <w:p w:rsidR="006E321A" w:rsidRDefault="00F71F73" w:rsidP="005F62A8">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Kaynakçanın sürekli olarak güncellenmesi</w:t>
            </w:r>
            <w:r>
              <w:rPr>
                <w:rFonts w:ascii="Times New Roman" w:hAnsi="Times New Roman" w:cs="Times New Roman"/>
                <w:sz w:val="24"/>
                <w:szCs w:val="24"/>
              </w:rPr>
              <w:t xml:space="preserve"> </w:t>
            </w:r>
            <w:r w:rsidR="00311E2F">
              <w:rPr>
                <w:rFonts w:ascii="Times New Roman" w:hAnsi="Times New Roman" w:cs="Times New Roman"/>
                <w:sz w:val="24"/>
                <w:szCs w:val="24"/>
              </w:rPr>
              <w:t>i</w:t>
            </w:r>
            <w:r>
              <w:rPr>
                <w:rFonts w:ascii="Times New Roman" w:hAnsi="Times New Roman" w:cs="Times New Roman"/>
                <w:sz w:val="24"/>
                <w:szCs w:val="24"/>
              </w:rPr>
              <w:t>stenir.</w:t>
            </w:r>
            <w:r w:rsidRPr="00F8735B">
              <w:rPr>
                <w:rFonts w:ascii="Times New Roman" w:hAnsi="Times New Roman" w:cs="Times New Roman"/>
                <w:sz w:val="24"/>
                <w:szCs w:val="24"/>
              </w:rPr>
              <w:t xml:space="preserve"> </w:t>
            </w:r>
          </w:p>
          <w:p w:rsidR="004A1106" w:rsidRDefault="00F71F73" w:rsidP="005F62A8">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Bilgi fişlerinin kontrol edilmesi ve yanlış yapılmış hususlarının projeksiyon ile yansıtılarak uygulamalı olarak düzeltilmesi</w:t>
            </w:r>
            <w:r>
              <w:rPr>
                <w:rFonts w:ascii="Times New Roman" w:hAnsi="Times New Roman" w:cs="Times New Roman"/>
                <w:sz w:val="24"/>
                <w:szCs w:val="24"/>
              </w:rPr>
              <w:t xml:space="preserve"> sağlanır</w:t>
            </w:r>
            <w:r w:rsidR="0093404A">
              <w:rPr>
                <w:rFonts w:ascii="Times New Roman" w:hAnsi="Times New Roman" w:cs="Times New Roman"/>
                <w:sz w:val="24"/>
                <w:szCs w:val="24"/>
              </w:rPr>
              <w:t>.</w:t>
            </w:r>
          </w:p>
          <w:p w:rsidR="0093404A" w:rsidRPr="00F8735B" w:rsidRDefault="0093404A" w:rsidP="005F62A8">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I. Bölümün/İlk Başlığın kontrolü yapılır</w:t>
            </w:r>
            <w:r w:rsidR="006E321A">
              <w:rPr>
                <w:rFonts w:ascii="Times New Roman" w:hAnsi="Times New Roman" w:cs="Times New Roman"/>
                <w:sz w:val="24"/>
                <w:szCs w:val="24"/>
              </w:rPr>
              <w:t>.</w:t>
            </w:r>
          </w:p>
        </w:tc>
      </w:tr>
      <w:tr w:rsidR="004A1106" w:rsidRPr="00F8735B" w:rsidTr="008764EE">
        <w:tc>
          <w:tcPr>
            <w:tcW w:w="1242" w:type="dxa"/>
          </w:tcPr>
          <w:p w:rsidR="004A1106" w:rsidRPr="00F8735B" w:rsidRDefault="00667392" w:rsidP="008764EE">
            <w:pPr>
              <w:autoSpaceDE w:val="0"/>
              <w:autoSpaceDN w:val="0"/>
              <w:adjustRightInd w:val="0"/>
              <w:spacing w:after="6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7. Hafta</w:t>
            </w:r>
          </w:p>
        </w:tc>
        <w:tc>
          <w:tcPr>
            <w:tcW w:w="7969" w:type="dxa"/>
          </w:tcPr>
          <w:p w:rsidR="005F62A8" w:rsidRDefault="00F71F73" w:rsidP="005F62A8">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Ara sınavda öğrencilerin teslim etmesi gereken </w:t>
            </w:r>
            <w:r w:rsidR="0093404A">
              <w:rPr>
                <w:rFonts w:ascii="Times New Roman" w:hAnsi="Times New Roman" w:cs="Times New Roman"/>
                <w:sz w:val="24"/>
                <w:szCs w:val="24"/>
              </w:rPr>
              <w:t>kısımlar ve puanlama sistemi</w:t>
            </w:r>
            <w:r w:rsidRPr="00F8735B">
              <w:rPr>
                <w:rFonts w:ascii="Times New Roman" w:hAnsi="Times New Roman" w:cs="Times New Roman"/>
                <w:sz w:val="24"/>
                <w:szCs w:val="24"/>
              </w:rPr>
              <w:t xml:space="preserve"> anlatıl</w:t>
            </w:r>
            <w:r w:rsidR="005F62A8">
              <w:rPr>
                <w:rFonts w:ascii="Times New Roman" w:hAnsi="Times New Roman" w:cs="Times New Roman"/>
                <w:sz w:val="24"/>
                <w:szCs w:val="24"/>
              </w:rPr>
              <w:t>ır</w:t>
            </w:r>
            <w:r w:rsidRPr="00F8735B">
              <w:rPr>
                <w:rFonts w:ascii="Times New Roman" w:hAnsi="Times New Roman" w:cs="Times New Roman"/>
                <w:sz w:val="24"/>
                <w:szCs w:val="24"/>
              </w:rPr>
              <w:t>.</w:t>
            </w:r>
          </w:p>
          <w:p w:rsidR="004A1106" w:rsidRPr="00F8735B" w:rsidRDefault="005F62A8" w:rsidP="005F62A8">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Hazırlanan metnin</w:t>
            </w:r>
            <w:r w:rsidRPr="00F8735B">
              <w:rPr>
                <w:rFonts w:ascii="Times New Roman" w:hAnsi="Times New Roman" w:cs="Times New Roman"/>
                <w:sz w:val="24"/>
                <w:szCs w:val="24"/>
              </w:rPr>
              <w:t xml:space="preserve"> kontrol edilmesi ve yanlış yapılmış hususların uygulamalı olarak düzeltilmesi</w:t>
            </w:r>
            <w:r w:rsidR="00C41656">
              <w:rPr>
                <w:rFonts w:ascii="Times New Roman" w:hAnsi="Times New Roman" w:cs="Times New Roman"/>
                <w:sz w:val="24"/>
                <w:szCs w:val="24"/>
              </w:rPr>
              <w:t xml:space="preserve"> sağlanır.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8. Hafta</w:t>
            </w:r>
          </w:p>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ARA SINAV</w:t>
            </w:r>
          </w:p>
        </w:tc>
        <w:tc>
          <w:tcPr>
            <w:tcW w:w="7969" w:type="dxa"/>
          </w:tcPr>
          <w:p w:rsidR="004A1106" w:rsidRPr="00F8735B" w:rsidRDefault="004A1106" w:rsidP="00667392">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Ara Sınav evrak</w:t>
            </w:r>
            <w:r w:rsidR="00311E2F">
              <w:rPr>
                <w:rFonts w:ascii="Times New Roman" w:hAnsi="Times New Roman" w:cs="Times New Roman"/>
                <w:sz w:val="24"/>
                <w:szCs w:val="24"/>
              </w:rPr>
              <w:t xml:space="preserve">ı </w:t>
            </w:r>
            <w:r w:rsidR="006E321A">
              <w:rPr>
                <w:rFonts w:ascii="Times New Roman" w:hAnsi="Times New Roman" w:cs="Times New Roman"/>
                <w:sz w:val="24"/>
                <w:szCs w:val="24"/>
              </w:rPr>
              <w:t xml:space="preserve">sınav günü ve saatinde </w:t>
            </w:r>
            <w:r w:rsidR="00311E2F">
              <w:rPr>
                <w:rFonts w:ascii="Times New Roman" w:hAnsi="Times New Roman" w:cs="Times New Roman"/>
                <w:sz w:val="24"/>
                <w:szCs w:val="24"/>
              </w:rPr>
              <w:t>Seminer Danışmanına teslim edilir</w:t>
            </w:r>
            <w:r w:rsidRPr="00F8735B">
              <w:rPr>
                <w:rFonts w:ascii="Times New Roman" w:hAnsi="Times New Roman" w:cs="Times New Roman"/>
                <w:sz w:val="24"/>
                <w:szCs w:val="24"/>
              </w:rPr>
              <w:t>.</w:t>
            </w:r>
            <w:r w:rsidR="006E321A">
              <w:rPr>
                <w:rFonts w:ascii="Times New Roman" w:hAnsi="Times New Roman" w:cs="Times New Roman"/>
                <w:sz w:val="24"/>
                <w:szCs w:val="24"/>
              </w:rPr>
              <w:t xml:space="preserve"> (</w:t>
            </w:r>
            <w:r w:rsidR="006E321A" w:rsidRPr="006E321A">
              <w:rPr>
                <w:rFonts w:ascii="Times New Roman" w:hAnsi="Times New Roman" w:cs="Times New Roman"/>
                <w:b/>
                <w:sz w:val="24"/>
                <w:szCs w:val="24"/>
              </w:rPr>
              <w:t>Puanlama İçin Bkz</w:t>
            </w:r>
            <w:r w:rsidR="006E321A">
              <w:rPr>
                <w:rFonts w:ascii="Times New Roman" w:hAnsi="Times New Roman" w:cs="Times New Roman"/>
                <w:b/>
                <w:sz w:val="24"/>
                <w:szCs w:val="24"/>
              </w:rPr>
              <w:t>.</w:t>
            </w:r>
            <w:r w:rsidR="00667392">
              <w:rPr>
                <w:rFonts w:ascii="Times New Roman" w:hAnsi="Times New Roman" w:cs="Times New Roman"/>
                <w:b/>
                <w:sz w:val="24"/>
                <w:szCs w:val="24"/>
              </w:rPr>
              <w:t xml:space="preserve"> </w:t>
            </w:r>
            <w:r w:rsidR="00667392">
              <w:rPr>
                <w:rFonts w:asciiTheme="majorBidi" w:hAnsiTheme="majorBidi" w:cstheme="majorBidi"/>
                <w:b/>
                <w:sz w:val="24"/>
                <w:szCs w:val="24"/>
              </w:rPr>
              <w:t>6</w:t>
            </w:r>
            <w:r w:rsidR="00667392" w:rsidRPr="00F92D6D">
              <w:rPr>
                <w:rFonts w:asciiTheme="majorBidi" w:hAnsiTheme="majorBidi" w:cstheme="majorBidi"/>
                <w:b/>
                <w:sz w:val="24"/>
                <w:szCs w:val="24"/>
              </w:rPr>
              <w:t>-DEĞERLENDİRME ÖLÇÜTLERİ</w:t>
            </w:r>
            <w:r w:rsidR="00667392">
              <w:rPr>
                <w:rFonts w:asciiTheme="majorBidi" w:hAnsiTheme="majorBidi" w:cstheme="majorBidi"/>
                <w:b/>
                <w:sz w:val="24"/>
                <w:szCs w:val="24"/>
              </w:rPr>
              <w:t>)</w:t>
            </w:r>
            <w:r w:rsidR="006E321A">
              <w:rPr>
                <w:rFonts w:ascii="Times New Roman" w:hAnsi="Times New Roman" w:cs="Times New Roman"/>
                <w:sz w:val="24"/>
                <w:szCs w:val="24"/>
              </w:rPr>
              <w:t>)</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9. Hafta</w:t>
            </w:r>
          </w:p>
        </w:tc>
        <w:tc>
          <w:tcPr>
            <w:tcW w:w="7969" w:type="dxa"/>
          </w:tcPr>
          <w:p w:rsidR="004A1106" w:rsidRDefault="004A1106" w:rsidP="0001335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Ara sınavda teslim edilen kaynakça, bilgi fişleri ve </w:t>
            </w:r>
            <w:r w:rsidR="00311E2F">
              <w:rPr>
                <w:rFonts w:ascii="Times New Roman" w:hAnsi="Times New Roman" w:cs="Times New Roman"/>
                <w:sz w:val="24"/>
                <w:szCs w:val="24"/>
              </w:rPr>
              <w:t>plan, I. Bölüm/İlk Başlık</w:t>
            </w:r>
            <w:r w:rsidRPr="00F8735B">
              <w:rPr>
                <w:rFonts w:ascii="Times New Roman" w:hAnsi="Times New Roman" w:cs="Times New Roman"/>
                <w:sz w:val="24"/>
                <w:szCs w:val="24"/>
              </w:rPr>
              <w:t xml:space="preserve"> öğrencilere dağıtı</w:t>
            </w:r>
            <w:r w:rsidR="006E321A">
              <w:rPr>
                <w:rFonts w:ascii="Times New Roman" w:hAnsi="Times New Roman" w:cs="Times New Roman"/>
                <w:sz w:val="24"/>
                <w:szCs w:val="24"/>
              </w:rPr>
              <w:t>larak eksik ve hatalı yönleri</w:t>
            </w:r>
            <w:r w:rsidRPr="00F8735B">
              <w:rPr>
                <w:rFonts w:ascii="Times New Roman" w:hAnsi="Times New Roman" w:cs="Times New Roman"/>
                <w:sz w:val="24"/>
                <w:szCs w:val="24"/>
              </w:rPr>
              <w:t xml:space="preserve"> gösteril</w:t>
            </w:r>
            <w:r w:rsidR="00311E2F">
              <w:rPr>
                <w:rFonts w:ascii="Times New Roman" w:hAnsi="Times New Roman" w:cs="Times New Roman"/>
                <w:sz w:val="24"/>
                <w:szCs w:val="24"/>
              </w:rPr>
              <w:t>ir</w:t>
            </w:r>
            <w:r w:rsidRPr="00F8735B">
              <w:rPr>
                <w:rFonts w:ascii="Times New Roman" w:hAnsi="Times New Roman" w:cs="Times New Roman"/>
                <w:sz w:val="24"/>
                <w:szCs w:val="24"/>
              </w:rPr>
              <w:t>.</w:t>
            </w:r>
          </w:p>
          <w:p w:rsidR="00311E2F" w:rsidRDefault="00311E2F"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II. Bölüm/İkinci Başlık yazılmaya geçilir.</w:t>
            </w:r>
          </w:p>
          <w:p w:rsidR="006E321A" w:rsidRDefault="00311E2F" w:rsidP="0001335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Kaynakçanın </w:t>
            </w:r>
            <w:r>
              <w:rPr>
                <w:rFonts w:ascii="Times New Roman" w:hAnsi="Times New Roman" w:cs="Times New Roman"/>
                <w:sz w:val="24"/>
                <w:szCs w:val="24"/>
              </w:rPr>
              <w:t>güncellenmesi istenir.</w:t>
            </w:r>
            <w:r w:rsidRPr="00F8735B">
              <w:rPr>
                <w:rFonts w:ascii="Times New Roman" w:hAnsi="Times New Roman" w:cs="Times New Roman"/>
                <w:sz w:val="24"/>
                <w:szCs w:val="24"/>
              </w:rPr>
              <w:t xml:space="preserve"> </w:t>
            </w:r>
          </w:p>
          <w:p w:rsidR="00311E2F" w:rsidRPr="00F8735B" w:rsidRDefault="00311E2F" w:rsidP="0001335E">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Bilgi fişlerinin kontrol edilmesi ve yanlış yapılmış hususlarının</w:t>
            </w:r>
            <w:r>
              <w:rPr>
                <w:rFonts w:ascii="Times New Roman" w:hAnsi="Times New Roman" w:cs="Times New Roman"/>
                <w:sz w:val="24"/>
                <w:szCs w:val="24"/>
              </w:rPr>
              <w:t xml:space="preserve"> düzeltilmesi sağlanır.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 xml:space="preserve">10. Hafta </w:t>
            </w:r>
          </w:p>
        </w:tc>
        <w:tc>
          <w:tcPr>
            <w:tcW w:w="7969" w:type="dxa"/>
          </w:tcPr>
          <w:p w:rsidR="004A1106" w:rsidRDefault="004A02E5"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Çalışmanın </w:t>
            </w:r>
            <w:r w:rsidR="006E321A">
              <w:rPr>
                <w:rFonts w:ascii="Times New Roman" w:hAnsi="Times New Roman" w:cs="Times New Roman"/>
                <w:sz w:val="24"/>
                <w:szCs w:val="24"/>
              </w:rPr>
              <w:t xml:space="preserve">belirtilen esaslar doğrultusunda </w:t>
            </w:r>
            <w:r>
              <w:rPr>
                <w:rFonts w:ascii="Times New Roman" w:hAnsi="Times New Roman" w:cs="Times New Roman"/>
                <w:sz w:val="24"/>
                <w:szCs w:val="24"/>
              </w:rPr>
              <w:t>tamamlanması istenir.</w:t>
            </w:r>
          </w:p>
          <w:p w:rsidR="004A02E5" w:rsidRPr="00F8735B" w:rsidRDefault="004A02E5"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Sonuç, </w:t>
            </w:r>
            <w:r w:rsidR="006E321A">
              <w:rPr>
                <w:rFonts w:ascii="Times New Roman" w:hAnsi="Times New Roman" w:cs="Times New Roman"/>
                <w:sz w:val="24"/>
                <w:szCs w:val="24"/>
              </w:rPr>
              <w:t xml:space="preserve">tasnifli </w:t>
            </w:r>
            <w:r>
              <w:rPr>
                <w:rFonts w:ascii="Times New Roman" w:hAnsi="Times New Roman" w:cs="Times New Roman"/>
                <w:sz w:val="24"/>
                <w:szCs w:val="24"/>
              </w:rPr>
              <w:t>kaynakça, ekler vs.</w:t>
            </w:r>
            <w:r w:rsidR="006E321A">
              <w:rPr>
                <w:rFonts w:ascii="Times New Roman" w:hAnsi="Times New Roman" w:cs="Times New Roman"/>
                <w:sz w:val="24"/>
                <w:szCs w:val="24"/>
              </w:rPr>
              <w:t>nin</w:t>
            </w:r>
            <w:r>
              <w:rPr>
                <w:rFonts w:ascii="Times New Roman" w:hAnsi="Times New Roman" w:cs="Times New Roman"/>
                <w:sz w:val="24"/>
                <w:szCs w:val="24"/>
              </w:rPr>
              <w:t xml:space="preserve"> nasıl olması gerektiği uygulamalı olarak gösterilir.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11. Hafta</w:t>
            </w:r>
          </w:p>
        </w:tc>
        <w:tc>
          <w:tcPr>
            <w:tcW w:w="7969" w:type="dxa"/>
          </w:tcPr>
          <w:p w:rsidR="0001335E" w:rsidRPr="00F8735B" w:rsidRDefault="00F66BA9" w:rsidP="006D0BC7">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Çalışmanın </w:t>
            </w:r>
            <w:r w:rsidR="006D0BC7">
              <w:rPr>
                <w:rFonts w:ascii="Times New Roman" w:hAnsi="Times New Roman" w:cs="Times New Roman"/>
                <w:sz w:val="24"/>
                <w:szCs w:val="24"/>
              </w:rPr>
              <w:t xml:space="preserve">son kontrolleri yapılır, varsa eksik kısımların </w:t>
            </w:r>
            <w:r>
              <w:rPr>
                <w:rFonts w:ascii="Times New Roman" w:hAnsi="Times New Roman" w:cs="Times New Roman"/>
                <w:sz w:val="24"/>
                <w:szCs w:val="24"/>
              </w:rPr>
              <w:t xml:space="preserve">tamamlanması </w:t>
            </w:r>
            <w:r w:rsidR="006E321A">
              <w:rPr>
                <w:rFonts w:ascii="Times New Roman" w:hAnsi="Times New Roman" w:cs="Times New Roman"/>
                <w:sz w:val="24"/>
                <w:szCs w:val="24"/>
              </w:rPr>
              <w:t xml:space="preserve">öğrencilerden </w:t>
            </w:r>
            <w:r>
              <w:rPr>
                <w:rFonts w:ascii="Times New Roman" w:hAnsi="Times New Roman" w:cs="Times New Roman"/>
                <w:sz w:val="24"/>
                <w:szCs w:val="24"/>
              </w:rPr>
              <w:t>istenir.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12. Hafta</w:t>
            </w:r>
          </w:p>
        </w:tc>
        <w:tc>
          <w:tcPr>
            <w:tcW w:w="7969" w:type="dxa"/>
          </w:tcPr>
          <w:p w:rsidR="0001335E" w:rsidRDefault="0001335E" w:rsidP="0001335E">
            <w:pPr>
              <w:autoSpaceDE w:val="0"/>
              <w:autoSpaceDN w:val="0"/>
              <w:adjustRightInd w:val="0"/>
              <w:spacing w:after="60" w:line="276" w:lineRule="auto"/>
              <w:jc w:val="both"/>
              <w:rPr>
                <w:rFonts w:ascii="Times New Roman" w:hAnsi="Times New Roman" w:cs="Times New Roman"/>
                <w:sz w:val="24"/>
                <w:szCs w:val="24"/>
              </w:rPr>
            </w:pPr>
            <w:r w:rsidRPr="0001335E">
              <w:rPr>
                <w:rFonts w:ascii="Times New Roman" w:hAnsi="Times New Roman" w:cs="Times New Roman"/>
                <w:sz w:val="24"/>
                <w:szCs w:val="24"/>
              </w:rPr>
              <w:t xml:space="preserve">Öğrencilere </w:t>
            </w:r>
            <w:r>
              <w:rPr>
                <w:rFonts w:ascii="Times New Roman" w:hAnsi="Times New Roman" w:cs="Times New Roman"/>
                <w:sz w:val="24"/>
                <w:szCs w:val="24"/>
              </w:rPr>
              <w:t xml:space="preserve">örneklerle </w:t>
            </w:r>
            <w:r w:rsidRPr="0001335E">
              <w:rPr>
                <w:rFonts w:ascii="Times New Roman" w:hAnsi="Times New Roman" w:cs="Times New Roman"/>
                <w:sz w:val="24"/>
                <w:szCs w:val="24"/>
              </w:rPr>
              <w:t>etkili ve bilimsel sunum teknikleri hakkında bilgilendirme yapıl</w:t>
            </w:r>
            <w:r>
              <w:rPr>
                <w:rFonts w:ascii="Times New Roman" w:hAnsi="Times New Roman" w:cs="Times New Roman"/>
                <w:sz w:val="24"/>
                <w:szCs w:val="24"/>
              </w:rPr>
              <w:t>ır.</w:t>
            </w:r>
          </w:p>
          <w:p w:rsidR="004A1106" w:rsidRPr="00F8735B" w:rsidRDefault="0001335E" w:rsidP="006E321A">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Slayt hazırlamanın incelikleri anlatılır.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13. Hafta</w:t>
            </w:r>
          </w:p>
        </w:tc>
        <w:tc>
          <w:tcPr>
            <w:tcW w:w="7969" w:type="dxa"/>
          </w:tcPr>
          <w:p w:rsidR="004A1106" w:rsidRDefault="0001335E"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B</w:t>
            </w:r>
            <w:r w:rsidRPr="0001335E">
              <w:rPr>
                <w:rFonts w:ascii="Times New Roman" w:hAnsi="Times New Roman" w:cs="Times New Roman"/>
                <w:sz w:val="24"/>
                <w:szCs w:val="24"/>
              </w:rPr>
              <w:t>elirlenen takvim çerçevesinde her bir öğrenci, danışman Öğretim Üyesi nezaretinde, diğer öğrencilerin de katıldığı sınıf ortamında, hazırlamış olduğu seminer ödevinin sunumunu yapar.</w:t>
            </w:r>
          </w:p>
          <w:p w:rsidR="0001335E" w:rsidRPr="00F8735B" w:rsidRDefault="009E1A9B" w:rsidP="009E1A9B">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Sunum sonunda ö</w:t>
            </w:r>
            <w:r w:rsidR="0001335E">
              <w:rPr>
                <w:rFonts w:ascii="Times New Roman" w:hAnsi="Times New Roman" w:cs="Times New Roman"/>
                <w:sz w:val="24"/>
                <w:szCs w:val="24"/>
              </w:rPr>
              <w:t xml:space="preserve">ğretim üyesi </w:t>
            </w:r>
            <w:r>
              <w:rPr>
                <w:rFonts w:ascii="Times New Roman" w:hAnsi="Times New Roman" w:cs="Times New Roman"/>
                <w:sz w:val="24"/>
                <w:szCs w:val="24"/>
              </w:rPr>
              <w:t xml:space="preserve">ve katılımcı öğrenciler </w:t>
            </w:r>
            <w:r w:rsidR="0001335E">
              <w:rPr>
                <w:rFonts w:ascii="Times New Roman" w:hAnsi="Times New Roman" w:cs="Times New Roman"/>
                <w:sz w:val="24"/>
                <w:szCs w:val="24"/>
              </w:rPr>
              <w:t>tarafından değerlendirme yapılacaktır.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14. Hafta</w:t>
            </w:r>
          </w:p>
        </w:tc>
        <w:tc>
          <w:tcPr>
            <w:tcW w:w="7969" w:type="dxa"/>
          </w:tcPr>
          <w:p w:rsidR="0001335E" w:rsidRDefault="0001335E" w:rsidP="0001335E">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Ö</w:t>
            </w:r>
            <w:r w:rsidRPr="0001335E">
              <w:rPr>
                <w:rFonts w:ascii="Times New Roman" w:hAnsi="Times New Roman" w:cs="Times New Roman"/>
                <w:sz w:val="24"/>
                <w:szCs w:val="24"/>
              </w:rPr>
              <w:t>ğrenci, danışman Öğretim Üyesi nezaretinde, diğer öğrencilerin de katıldığı sınıf ortamında, hazırlamış olduğu seminer ödevinin sunumunu yapar.</w:t>
            </w:r>
          </w:p>
          <w:p w:rsidR="004A1106" w:rsidRPr="00F8735B" w:rsidRDefault="009E1A9B" w:rsidP="009E1A9B">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Sunum sonunda öğretim üyesi ve katılımcı öğrenciler tarafından değerlendirme yapılacaktır.</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15. Hafta</w:t>
            </w:r>
          </w:p>
        </w:tc>
        <w:tc>
          <w:tcPr>
            <w:tcW w:w="7969" w:type="dxa"/>
          </w:tcPr>
          <w:p w:rsidR="009E1A9B" w:rsidRDefault="004A1106" w:rsidP="009E1A9B">
            <w:pPr>
              <w:autoSpaceDE w:val="0"/>
              <w:autoSpaceDN w:val="0"/>
              <w:adjustRightInd w:val="0"/>
              <w:spacing w:after="60" w:line="276" w:lineRule="auto"/>
              <w:jc w:val="both"/>
              <w:rPr>
                <w:rFonts w:ascii="Times New Roman" w:hAnsi="Times New Roman" w:cs="Times New Roman"/>
                <w:sz w:val="24"/>
                <w:szCs w:val="24"/>
              </w:rPr>
            </w:pPr>
            <w:r w:rsidRPr="00F8735B">
              <w:rPr>
                <w:rFonts w:ascii="Times New Roman" w:hAnsi="Times New Roman" w:cs="Times New Roman"/>
                <w:sz w:val="24"/>
                <w:szCs w:val="24"/>
              </w:rPr>
              <w:t xml:space="preserve">Tamamlanan </w:t>
            </w:r>
            <w:r w:rsidR="009E1A9B">
              <w:rPr>
                <w:rFonts w:ascii="Times New Roman" w:hAnsi="Times New Roman" w:cs="Times New Roman"/>
                <w:sz w:val="24"/>
                <w:szCs w:val="24"/>
              </w:rPr>
              <w:t>metin ve slaytlar</w:t>
            </w:r>
            <w:r w:rsidR="00CF4D56">
              <w:rPr>
                <w:rFonts w:ascii="Times New Roman" w:hAnsi="Times New Roman" w:cs="Times New Roman"/>
                <w:sz w:val="24"/>
                <w:szCs w:val="24"/>
              </w:rPr>
              <w:t xml:space="preserve"> kontrol</w:t>
            </w:r>
            <w:r w:rsidR="009E1A9B">
              <w:rPr>
                <w:rFonts w:ascii="Times New Roman" w:hAnsi="Times New Roman" w:cs="Times New Roman"/>
                <w:sz w:val="24"/>
                <w:szCs w:val="24"/>
              </w:rPr>
              <w:t xml:space="preserve"> edilerek g</w:t>
            </w:r>
            <w:r w:rsidR="00CF4D56">
              <w:rPr>
                <w:rFonts w:ascii="Times New Roman" w:hAnsi="Times New Roman" w:cs="Times New Roman"/>
                <w:sz w:val="24"/>
                <w:szCs w:val="24"/>
              </w:rPr>
              <w:t>erekli düzeltmeler yapıl</w:t>
            </w:r>
            <w:r w:rsidR="009E1A9B">
              <w:rPr>
                <w:rFonts w:ascii="Times New Roman" w:hAnsi="Times New Roman" w:cs="Times New Roman"/>
                <w:sz w:val="24"/>
                <w:szCs w:val="24"/>
              </w:rPr>
              <w:t>ır.</w:t>
            </w:r>
          </w:p>
          <w:p w:rsidR="004A1106" w:rsidRPr="00F8735B" w:rsidRDefault="009E1A9B" w:rsidP="009E1A9B">
            <w:pPr>
              <w:autoSpaceDE w:val="0"/>
              <w:autoSpaceDN w:val="0"/>
              <w:adjustRightInd w:val="0"/>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Ayrıca </w:t>
            </w:r>
            <w:r w:rsidR="004A1106" w:rsidRPr="00F8735B">
              <w:rPr>
                <w:rFonts w:ascii="Times New Roman" w:hAnsi="Times New Roman" w:cs="Times New Roman"/>
                <w:sz w:val="24"/>
                <w:szCs w:val="24"/>
              </w:rPr>
              <w:t xml:space="preserve">final sınavı </w:t>
            </w:r>
            <w:r w:rsidR="004A1106">
              <w:rPr>
                <w:rFonts w:ascii="Times New Roman" w:hAnsi="Times New Roman" w:cs="Times New Roman"/>
                <w:sz w:val="24"/>
                <w:szCs w:val="24"/>
              </w:rPr>
              <w:t xml:space="preserve">esasları </w:t>
            </w:r>
            <w:r w:rsidR="004A1106" w:rsidRPr="00F8735B">
              <w:rPr>
                <w:rFonts w:ascii="Times New Roman" w:hAnsi="Times New Roman" w:cs="Times New Roman"/>
                <w:sz w:val="24"/>
                <w:szCs w:val="24"/>
              </w:rPr>
              <w:t>hakkında bilgi</w:t>
            </w:r>
            <w:r>
              <w:rPr>
                <w:rFonts w:ascii="Times New Roman" w:hAnsi="Times New Roman" w:cs="Times New Roman"/>
                <w:sz w:val="24"/>
                <w:szCs w:val="24"/>
              </w:rPr>
              <w:t xml:space="preserve"> verilir</w:t>
            </w:r>
            <w:r w:rsidR="004A1106" w:rsidRPr="00F8735B">
              <w:rPr>
                <w:rFonts w:ascii="Times New Roman" w:hAnsi="Times New Roman" w:cs="Times New Roman"/>
                <w:sz w:val="24"/>
                <w:szCs w:val="24"/>
              </w:rPr>
              <w:t>.</w:t>
            </w:r>
          </w:p>
        </w:tc>
      </w:tr>
      <w:tr w:rsidR="004A1106" w:rsidRPr="00F8735B" w:rsidTr="008764EE">
        <w:tc>
          <w:tcPr>
            <w:tcW w:w="1242" w:type="dxa"/>
          </w:tcPr>
          <w:p w:rsidR="004A1106" w:rsidRPr="00F8735B" w:rsidRDefault="004A1106" w:rsidP="008764EE">
            <w:pPr>
              <w:autoSpaceDE w:val="0"/>
              <w:autoSpaceDN w:val="0"/>
              <w:adjustRightInd w:val="0"/>
              <w:spacing w:after="60" w:line="276" w:lineRule="auto"/>
              <w:jc w:val="both"/>
              <w:rPr>
                <w:rFonts w:ascii="Times New Roman" w:hAnsi="Times New Roman" w:cs="Times New Roman"/>
                <w:sz w:val="24"/>
                <w:szCs w:val="24"/>
              </w:rPr>
            </w:pPr>
          </w:p>
        </w:tc>
        <w:tc>
          <w:tcPr>
            <w:tcW w:w="7969" w:type="dxa"/>
          </w:tcPr>
          <w:p w:rsidR="004A1106" w:rsidRDefault="004A1106" w:rsidP="008764EE">
            <w:pPr>
              <w:autoSpaceDE w:val="0"/>
              <w:autoSpaceDN w:val="0"/>
              <w:adjustRightInd w:val="0"/>
              <w:spacing w:after="60" w:line="276" w:lineRule="auto"/>
              <w:jc w:val="both"/>
              <w:rPr>
                <w:rFonts w:ascii="Times New Roman" w:hAnsi="Times New Roman" w:cs="Times New Roman"/>
                <w:b/>
                <w:sz w:val="24"/>
                <w:szCs w:val="24"/>
              </w:rPr>
            </w:pPr>
            <w:r w:rsidRPr="00F8735B">
              <w:rPr>
                <w:rFonts w:ascii="Times New Roman" w:hAnsi="Times New Roman" w:cs="Times New Roman"/>
                <w:b/>
                <w:sz w:val="24"/>
                <w:szCs w:val="24"/>
              </w:rPr>
              <w:t>Final sınavı</w:t>
            </w:r>
            <w:r w:rsidR="006D0BC7">
              <w:rPr>
                <w:rFonts w:ascii="Times New Roman" w:hAnsi="Times New Roman" w:cs="Times New Roman"/>
                <w:b/>
                <w:sz w:val="24"/>
                <w:szCs w:val="24"/>
              </w:rPr>
              <w:t>nda tam metin ve slaytların çıktısı teslim edilir.</w:t>
            </w:r>
          </w:p>
          <w:p w:rsidR="00667392" w:rsidRPr="00F8735B" w:rsidRDefault="00667392" w:rsidP="008764EE">
            <w:pPr>
              <w:autoSpaceDE w:val="0"/>
              <w:autoSpaceDN w:val="0"/>
              <w:adjustRightInd w:val="0"/>
              <w:spacing w:after="60" w:line="276" w:lineRule="auto"/>
              <w:jc w:val="both"/>
              <w:rPr>
                <w:rFonts w:ascii="Times New Roman" w:hAnsi="Times New Roman" w:cs="Times New Roman"/>
                <w:sz w:val="24"/>
                <w:szCs w:val="24"/>
              </w:rPr>
            </w:pPr>
            <w:r>
              <w:rPr>
                <w:rFonts w:asciiTheme="majorBidi" w:hAnsiTheme="majorBidi" w:cstheme="majorBidi"/>
                <w:b/>
                <w:sz w:val="24"/>
                <w:szCs w:val="24"/>
              </w:rPr>
              <w:t>(Bkz. 6</w:t>
            </w:r>
            <w:r w:rsidRPr="00F92D6D">
              <w:rPr>
                <w:rFonts w:asciiTheme="majorBidi" w:hAnsiTheme="majorBidi" w:cstheme="majorBidi"/>
                <w:b/>
                <w:sz w:val="24"/>
                <w:szCs w:val="24"/>
              </w:rPr>
              <w:t>-DEĞERLENDİRME ÖLÇÜTLERİ</w:t>
            </w:r>
            <w:r>
              <w:rPr>
                <w:rFonts w:asciiTheme="majorBidi" w:hAnsiTheme="majorBidi" w:cstheme="majorBidi"/>
                <w:b/>
                <w:sz w:val="24"/>
                <w:szCs w:val="24"/>
              </w:rPr>
              <w:t>)</w:t>
            </w:r>
          </w:p>
        </w:tc>
      </w:tr>
    </w:tbl>
    <w:p w:rsidR="004A1106" w:rsidRDefault="004A1106" w:rsidP="000E39AF">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p>
    <w:p w:rsidR="000C4402" w:rsidRPr="00F92D6D" w:rsidRDefault="000C4402" w:rsidP="000E39AF">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p>
    <w:p w:rsidR="00545E04" w:rsidRPr="00F92D6D" w:rsidRDefault="00F92D6D" w:rsidP="009F2BF8">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r w:rsidRPr="00F92D6D">
        <w:rPr>
          <w:rFonts w:asciiTheme="majorBidi" w:eastAsia="Times New Roman" w:hAnsiTheme="majorBidi" w:cstheme="majorBidi"/>
          <w:b/>
          <w:color w:val="000000" w:themeColor="text1"/>
          <w:sz w:val="24"/>
          <w:szCs w:val="24"/>
          <w:lang w:eastAsia="tr-TR"/>
        </w:rPr>
        <w:lastRenderedPageBreak/>
        <w:t>3-</w:t>
      </w:r>
      <w:r w:rsidR="00E44429" w:rsidRPr="00F92D6D">
        <w:rPr>
          <w:rFonts w:asciiTheme="majorBidi" w:eastAsia="Times New Roman" w:hAnsiTheme="majorBidi" w:cstheme="majorBidi"/>
          <w:b/>
          <w:color w:val="000000" w:themeColor="text1"/>
          <w:sz w:val="24"/>
          <w:szCs w:val="24"/>
          <w:lang w:eastAsia="tr-TR"/>
        </w:rPr>
        <w:t>İHTİSAS</w:t>
      </w:r>
      <w:r w:rsidR="00B344E0">
        <w:rPr>
          <w:rFonts w:asciiTheme="majorBidi" w:eastAsia="Times New Roman" w:hAnsiTheme="majorBidi" w:cstheme="majorBidi"/>
          <w:b/>
          <w:color w:val="000000" w:themeColor="text1"/>
          <w:sz w:val="24"/>
          <w:szCs w:val="24"/>
          <w:lang w:eastAsia="tr-TR"/>
        </w:rPr>
        <w:t xml:space="preserve"> </w:t>
      </w:r>
      <w:r w:rsidR="008E5BBE" w:rsidRPr="00F92D6D">
        <w:rPr>
          <w:rFonts w:asciiTheme="majorBidi" w:eastAsia="Times New Roman" w:hAnsiTheme="majorBidi" w:cstheme="majorBidi"/>
          <w:b/>
          <w:color w:val="000000" w:themeColor="text1"/>
          <w:sz w:val="24"/>
          <w:szCs w:val="24"/>
          <w:lang w:eastAsia="tr-TR"/>
        </w:rPr>
        <w:t>SEMİNER</w:t>
      </w:r>
      <w:r w:rsidR="00E44429" w:rsidRPr="00F92D6D">
        <w:rPr>
          <w:rFonts w:asciiTheme="majorBidi" w:eastAsia="Times New Roman" w:hAnsiTheme="majorBidi" w:cstheme="majorBidi"/>
          <w:b/>
          <w:color w:val="000000" w:themeColor="text1"/>
          <w:sz w:val="24"/>
          <w:szCs w:val="24"/>
          <w:lang w:eastAsia="tr-TR"/>
        </w:rPr>
        <w:t>İ I</w:t>
      </w:r>
      <w:r w:rsidR="0004128E">
        <w:rPr>
          <w:rFonts w:asciiTheme="majorBidi" w:eastAsia="Times New Roman" w:hAnsiTheme="majorBidi" w:cstheme="majorBidi"/>
          <w:b/>
          <w:color w:val="000000" w:themeColor="text1"/>
          <w:sz w:val="24"/>
          <w:szCs w:val="24"/>
          <w:lang w:eastAsia="tr-TR"/>
        </w:rPr>
        <w:t>I</w:t>
      </w:r>
      <w:r w:rsidR="00B344E0">
        <w:rPr>
          <w:rFonts w:asciiTheme="majorBidi" w:eastAsia="Times New Roman" w:hAnsiTheme="majorBidi" w:cstheme="majorBidi"/>
          <w:b/>
          <w:color w:val="000000" w:themeColor="text1"/>
          <w:sz w:val="24"/>
          <w:szCs w:val="24"/>
          <w:lang w:eastAsia="tr-TR"/>
        </w:rPr>
        <w:t xml:space="preserve"> </w:t>
      </w:r>
      <w:r w:rsidR="008E5BBE" w:rsidRPr="00F92D6D">
        <w:rPr>
          <w:rFonts w:asciiTheme="majorBidi" w:eastAsia="Times New Roman" w:hAnsiTheme="majorBidi" w:cstheme="majorBidi"/>
          <w:b/>
          <w:color w:val="000000" w:themeColor="text1"/>
          <w:sz w:val="24"/>
          <w:szCs w:val="24"/>
          <w:lang w:eastAsia="tr-TR"/>
        </w:rPr>
        <w:t>ÖDEVİNİN İÇERİĞİ VE YAZIM KURALLARI</w:t>
      </w:r>
    </w:p>
    <w:p w:rsidR="0069638F" w:rsidRDefault="0069638F" w:rsidP="0069638F">
      <w:pPr>
        <w:spacing w:before="120" w:after="120" w:line="36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Seminer ödevi sırası üzere</w:t>
      </w:r>
      <w:r w:rsidR="008E5BBE">
        <w:rPr>
          <w:rFonts w:asciiTheme="majorBidi" w:eastAsia="Times New Roman" w:hAnsiTheme="majorBidi" w:cstheme="majorBidi"/>
          <w:color w:val="000000" w:themeColor="text1"/>
          <w:sz w:val="24"/>
          <w:szCs w:val="24"/>
          <w:lang w:eastAsia="tr-TR"/>
        </w:rPr>
        <w:t xml:space="preserve"> şu kısımları içermelidir:</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Kapak</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Önsöz (Tercihe bağlı)</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İçindekiler</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Giriş</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Ana Metin</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Sonuç</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Kaynakça</w:t>
      </w:r>
      <w:r w:rsidR="009E1A9B">
        <w:rPr>
          <w:rFonts w:asciiTheme="majorBidi" w:eastAsia="Times New Roman" w:hAnsiTheme="majorBidi" w:cstheme="majorBidi"/>
          <w:color w:val="000000" w:themeColor="text1"/>
          <w:sz w:val="24"/>
          <w:szCs w:val="24"/>
          <w:lang w:eastAsia="tr-TR"/>
        </w:rPr>
        <w:t xml:space="preserve"> (Tasnifli)</w:t>
      </w:r>
    </w:p>
    <w:p w:rsidR="0069638F" w:rsidRDefault="0069638F"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Ekler (Tercihe bağlı)</w:t>
      </w:r>
    </w:p>
    <w:p w:rsidR="002D048B" w:rsidRDefault="002D048B" w:rsidP="0069638F">
      <w:pPr>
        <w:spacing w:after="0" w:line="240" w:lineRule="auto"/>
        <w:ind w:firstLine="709"/>
        <w:jc w:val="both"/>
        <w:rPr>
          <w:rFonts w:asciiTheme="majorBidi" w:eastAsia="Times New Roman" w:hAnsiTheme="majorBidi" w:cstheme="majorBidi"/>
          <w:color w:val="000000" w:themeColor="text1"/>
          <w:sz w:val="24"/>
          <w:szCs w:val="24"/>
          <w:lang w:eastAsia="tr-TR"/>
        </w:rPr>
      </w:pPr>
    </w:p>
    <w:p w:rsidR="002D048B" w:rsidRDefault="002D048B" w:rsidP="00E44429">
      <w:pPr>
        <w:spacing w:before="120" w:after="120" w:line="36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Kapakta sırası üzere kurum adı (Üniversite, Fakülte, Bölüm), seminer başlığı, hazırlayan, danışman, yer ve tarih bilgileri verilmelidir.</w:t>
      </w:r>
    </w:p>
    <w:p w:rsidR="00A45D3D" w:rsidRDefault="00315BDE" w:rsidP="00E44429">
      <w:pPr>
        <w:spacing w:before="120" w:after="120" w:line="360" w:lineRule="auto"/>
        <w:ind w:firstLine="709"/>
        <w:jc w:val="both"/>
        <w:rPr>
          <w:rFonts w:asciiTheme="majorBidi" w:hAnsiTheme="majorBidi" w:cstheme="majorBidi"/>
          <w:sz w:val="24"/>
          <w:szCs w:val="24"/>
        </w:rPr>
      </w:pPr>
      <w:r w:rsidRPr="009F2BF8">
        <w:rPr>
          <w:rFonts w:asciiTheme="majorBidi" w:eastAsia="Times New Roman" w:hAnsiTheme="majorBidi" w:cstheme="majorBidi"/>
          <w:color w:val="000000" w:themeColor="text1"/>
          <w:sz w:val="24"/>
          <w:szCs w:val="24"/>
          <w:lang w:eastAsia="tr-TR"/>
        </w:rPr>
        <w:t xml:space="preserve">Seminerde </w:t>
      </w:r>
      <w:r w:rsidR="00A45D3D" w:rsidRPr="009F2BF8">
        <w:rPr>
          <w:rFonts w:asciiTheme="majorBidi" w:eastAsia="Times New Roman" w:hAnsiTheme="majorBidi" w:cstheme="majorBidi"/>
          <w:color w:val="000000" w:themeColor="text1"/>
          <w:sz w:val="24"/>
          <w:szCs w:val="24"/>
          <w:lang w:eastAsia="tr-TR"/>
        </w:rPr>
        <w:t xml:space="preserve">tercihe göre </w:t>
      </w:r>
      <w:r w:rsidRPr="009F2BF8">
        <w:rPr>
          <w:rFonts w:asciiTheme="majorBidi" w:hAnsiTheme="majorBidi" w:cstheme="majorBidi"/>
          <w:color w:val="000000" w:themeColor="text1"/>
          <w:sz w:val="24"/>
          <w:szCs w:val="24"/>
        </w:rPr>
        <w:t>“Önsöz”</w:t>
      </w:r>
      <w:r w:rsidR="00A45D3D" w:rsidRPr="009F2BF8">
        <w:rPr>
          <w:rFonts w:asciiTheme="majorBidi" w:hAnsiTheme="majorBidi" w:cstheme="majorBidi"/>
          <w:color w:val="000000" w:themeColor="text1"/>
          <w:sz w:val="24"/>
          <w:szCs w:val="24"/>
        </w:rPr>
        <w:t xml:space="preserve"> olabilir. </w:t>
      </w:r>
      <w:r w:rsidR="00A45D3D" w:rsidRPr="009F2BF8">
        <w:rPr>
          <w:rFonts w:asciiTheme="majorBidi" w:hAnsiTheme="majorBidi" w:cstheme="majorBidi"/>
          <w:sz w:val="24"/>
          <w:szCs w:val="24"/>
        </w:rPr>
        <w:t>Önsözde seminer hakkında belirtilebilecek belli başlı önemli ve dikkat çekici en fazla bir paragraf yazı ve sonrasında varsa semin</w:t>
      </w:r>
      <w:r w:rsidR="00C208F2" w:rsidRPr="009F2BF8">
        <w:rPr>
          <w:rFonts w:asciiTheme="majorBidi" w:hAnsiTheme="majorBidi" w:cstheme="majorBidi"/>
          <w:sz w:val="24"/>
          <w:szCs w:val="24"/>
        </w:rPr>
        <w:t>e</w:t>
      </w:r>
      <w:r w:rsidR="00A45D3D" w:rsidRPr="009F2BF8">
        <w:rPr>
          <w:rFonts w:asciiTheme="majorBidi" w:hAnsiTheme="majorBidi" w:cstheme="majorBidi"/>
          <w:sz w:val="24"/>
          <w:szCs w:val="24"/>
        </w:rPr>
        <w:t>re önemli katkıları olan kişi ve kurumlara teşekkür edilir.</w:t>
      </w:r>
    </w:p>
    <w:p w:rsidR="002D048B" w:rsidRPr="000E39AF" w:rsidRDefault="002D048B" w:rsidP="00416A38">
      <w:pPr>
        <w:spacing w:before="120" w:after="120" w:line="360" w:lineRule="auto"/>
        <w:ind w:firstLine="709"/>
        <w:jc w:val="both"/>
        <w:rPr>
          <w:rFonts w:asciiTheme="majorBidi" w:eastAsia="Times New Roman" w:hAnsiTheme="majorBidi" w:cstheme="majorBidi"/>
          <w:color w:val="000000" w:themeColor="text1"/>
          <w:sz w:val="24"/>
          <w:szCs w:val="24"/>
          <w:lang w:eastAsia="tr-TR"/>
        </w:rPr>
      </w:pPr>
      <w:r>
        <w:rPr>
          <w:rFonts w:asciiTheme="majorBidi" w:eastAsia="Times New Roman" w:hAnsiTheme="majorBidi" w:cstheme="majorBidi"/>
          <w:color w:val="000000" w:themeColor="text1"/>
          <w:sz w:val="24"/>
          <w:szCs w:val="24"/>
          <w:lang w:eastAsia="tr-TR"/>
        </w:rPr>
        <w:t>S</w:t>
      </w:r>
      <w:r w:rsidRPr="000E39AF">
        <w:rPr>
          <w:rFonts w:asciiTheme="majorBidi" w:eastAsia="Times New Roman" w:hAnsiTheme="majorBidi" w:cstheme="majorBidi"/>
          <w:color w:val="000000" w:themeColor="text1"/>
          <w:sz w:val="24"/>
          <w:szCs w:val="24"/>
          <w:lang w:eastAsia="tr-TR"/>
        </w:rPr>
        <w:t>eminer ödevinin ana hat planı (içindekiler)</w:t>
      </w:r>
      <w:r>
        <w:rPr>
          <w:rFonts w:asciiTheme="majorBidi" w:eastAsia="Times New Roman" w:hAnsiTheme="majorBidi" w:cstheme="majorBidi"/>
          <w:color w:val="000000" w:themeColor="text1"/>
          <w:sz w:val="24"/>
          <w:szCs w:val="24"/>
          <w:lang w:eastAsia="tr-TR"/>
        </w:rPr>
        <w:t xml:space="preserve"> aşağıda </w:t>
      </w:r>
      <w:r w:rsidR="00416A38">
        <w:rPr>
          <w:rFonts w:asciiTheme="majorBidi" w:eastAsia="Times New Roman" w:hAnsiTheme="majorBidi" w:cstheme="majorBidi"/>
          <w:color w:val="000000" w:themeColor="text1"/>
          <w:sz w:val="24"/>
          <w:szCs w:val="24"/>
          <w:lang w:eastAsia="tr-TR"/>
        </w:rPr>
        <w:t>“Y</w:t>
      </w:r>
      <w:r>
        <w:rPr>
          <w:rFonts w:asciiTheme="majorBidi" w:eastAsia="Times New Roman" w:hAnsiTheme="majorBidi" w:cstheme="majorBidi"/>
          <w:color w:val="000000" w:themeColor="text1"/>
          <w:sz w:val="24"/>
          <w:szCs w:val="24"/>
          <w:lang w:eastAsia="tr-TR"/>
        </w:rPr>
        <w:t xml:space="preserve">azım </w:t>
      </w:r>
      <w:r w:rsidR="00416A38">
        <w:rPr>
          <w:rFonts w:asciiTheme="majorBidi" w:eastAsia="Times New Roman" w:hAnsiTheme="majorBidi" w:cstheme="majorBidi"/>
          <w:color w:val="000000" w:themeColor="text1"/>
          <w:sz w:val="24"/>
          <w:szCs w:val="24"/>
          <w:lang w:eastAsia="tr-TR"/>
        </w:rPr>
        <w:t>K</w:t>
      </w:r>
      <w:r>
        <w:rPr>
          <w:rFonts w:asciiTheme="majorBidi" w:eastAsia="Times New Roman" w:hAnsiTheme="majorBidi" w:cstheme="majorBidi"/>
          <w:color w:val="000000" w:themeColor="text1"/>
          <w:sz w:val="24"/>
          <w:szCs w:val="24"/>
          <w:lang w:eastAsia="tr-TR"/>
        </w:rPr>
        <w:t>uralları</w:t>
      </w:r>
      <w:r w:rsidR="00416A38">
        <w:rPr>
          <w:rFonts w:asciiTheme="majorBidi" w:eastAsia="Times New Roman" w:hAnsiTheme="majorBidi" w:cstheme="majorBidi"/>
          <w:color w:val="000000" w:themeColor="text1"/>
          <w:sz w:val="24"/>
          <w:szCs w:val="24"/>
          <w:lang w:eastAsia="tr-TR"/>
        </w:rPr>
        <w:t>”nda belirtilen şekilde hazırlanacaktır.</w:t>
      </w:r>
      <w:r w:rsidRPr="000E39AF">
        <w:rPr>
          <w:rFonts w:asciiTheme="majorBidi" w:eastAsia="Times New Roman" w:hAnsiTheme="majorBidi" w:cstheme="majorBidi"/>
          <w:color w:val="000000" w:themeColor="text1"/>
          <w:sz w:val="24"/>
          <w:szCs w:val="24"/>
          <w:lang w:eastAsia="tr-TR"/>
        </w:rPr>
        <w:t xml:space="preserve"> Burada ele alınacak konunun özelliğine göre kronoloji ve/veya önem sırasına dikkat edilir. Ana ve alt başlıklar birbirleri ile irtibatlı ve konu bütünlüğünü bozmayacak mahiyette olmalıdır.</w:t>
      </w:r>
    </w:p>
    <w:p w:rsidR="00144630" w:rsidRPr="009F2BF8" w:rsidRDefault="00A45D3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color w:val="000000" w:themeColor="text1"/>
          <w:sz w:val="24"/>
          <w:szCs w:val="24"/>
        </w:rPr>
        <w:t xml:space="preserve">Seminerde mutlaka </w:t>
      </w:r>
      <w:r w:rsidR="00315BDE" w:rsidRPr="009F2BF8">
        <w:rPr>
          <w:rFonts w:asciiTheme="majorBidi" w:hAnsiTheme="majorBidi" w:cstheme="majorBidi"/>
          <w:color w:val="000000" w:themeColor="text1"/>
          <w:sz w:val="24"/>
          <w:szCs w:val="24"/>
        </w:rPr>
        <w:t>“Giriş</w:t>
      </w:r>
      <w:r w:rsidR="00257E55" w:rsidRPr="009F2BF8">
        <w:rPr>
          <w:rFonts w:asciiTheme="majorBidi" w:hAnsiTheme="majorBidi" w:cstheme="majorBidi"/>
          <w:color w:val="000000" w:themeColor="text1"/>
          <w:sz w:val="24"/>
          <w:szCs w:val="24"/>
        </w:rPr>
        <w:t>”</w:t>
      </w:r>
      <w:r w:rsidRPr="009F2BF8">
        <w:rPr>
          <w:rFonts w:asciiTheme="majorBidi" w:hAnsiTheme="majorBidi" w:cstheme="majorBidi"/>
          <w:color w:val="000000" w:themeColor="text1"/>
          <w:sz w:val="24"/>
          <w:szCs w:val="24"/>
        </w:rPr>
        <w:t xml:space="preserve"> kısmı olmalıdır. Burada</w:t>
      </w:r>
      <w:r w:rsidR="00315BDE" w:rsidRPr="009F2BF8">
        <w:rPr>
          <w:rFonts w:asciiTheme="majorBidi" w:hAnsiTheme="majorBidi" w:cstheme="majorBidi"/>
          <w:color w:val="000000" w:themeColor="text1"/>
          <w:sz w:val="24"/>
          <w:szCs w:val="24"/>
        </w:rPr>
        <w:t xml:space="preserve"> </w:t>
      </w:r>
      <w:r w:rsidR="00257E55" w:rsidRPr="009F2BF8">
        <w:rPr>
          <w:rFonts w:asciiTheme="majorBidi" w:hAnsiTheme="majorBidi" w:cstheme="majorBidi"/>
          <w:color w:val="000000" w:themeColor="text1"/>
          <w:sz w:val="24"/>
          <w:szCs w:val="24"/>
        </w:rPr>
        <w:t>seminerin</w:t>
      </w:r>
      <w:r w:rsidR="00315BDE" w:rsidRPr="009F2BF8">
        <w:rPr>
          <w:rFonts w:asciiTheme="majorBidi" w:hAnsiTheme="majorBidi" w:cstheme="majorBidi"/>
          <w:color w:val="000000" w:themeColor="text1"/>
          <w:sz w:val="24"/>
          <w:szCs w:val="24"/>
        </w:rPr>
        <w:t xml:space="preserve"> devamında derinlemesine ve bölümler halinde incele</w:t>
      </w:r>
      <w:r w:rsidR="00C208F2" w:rsidRPr="009F2BF8">
        <w:rPr>
          <w:rFonts w:asciiTheme="majorBidi" w:hAnsiTheme="majorBidi" w:cstheme="majorBidi"/>
          <w:color w:val="000000" w:themeColor="text1"/>
          <w:sz w:val="24"/>
          <w:szCs w:val="24"/>
        </w:rPr>
        <w:t>n</w:t>
      </w:r>
      <w:r w:rsidR="00315BDE" w:rsidRPr="009F2BF8">
        <w:rPr>
          <w:rFonts w:asciiTheme="majorBidi" w:hAnsiTheme="majorBidi" w:cstheme="majorBidi"/>
          <w:color w:val="000000" w:themeColor="text1"/>
          <w:sz w:val="24"/>
          <w:szCs w:val="24"/>
        </w:rPr>
        <w:t>ece</w:t>
      </w:r>
      <w:r w:rsidR="00257E55" w:rsidRPr="009F2BF8">
        <w:rPr>
          <w:rFonts w:asciiTheme="majorBidi" w:hAnsiTheme="majorBidi" w:cstheme="majorBidi"/>
          <w:color w:val="000000" w:themeColor="text1"/>
          <w:sz w:val="24"/>
          <w:szCs w:val="24"/>
        </w:rPr>
        <w:t>k</w:t>
      </w:r>
      <w:r w:rsidR="00315BDE" w:rsidRPr="009F2BF8">
        <w:rPr>
          <w:rFonts w:asciiTheme="majorBidi" w:hAnsiTheme="majorBidi" w:cstheme="majorBidi"/>
          <w:color w:val="000000" w:themeColor="text1"/>
          <w:sz w:val="24"/>
          <w:szCs w:val="24"/>
        </w:rPr>
        <w:t xml:space="preserve"> konuya girizgâh</w:t>
      </w:r>
      <w:r w:rsidR="00257E55" w:rsidRPr="009F2BF8">
        <w:rPr>
          <w:rFonts w:asciiTheme="majorBidi" w:hAnsiTheme="majorBidi" w:cstheme="majorBidi"/>
          <w:color w:val="000000" w:themeColor="text1"/>
          <w:sz w:val="24"/>
          <w:szCs w:val="24"/>
        </w:rPr>
        <w:t xml:space="preserve"> yapılır</w:t>
      </w:r>
      <w:r w:rsidR="00315BDE" w:rsidRPr="009F2BF8">
        <w:rPr>
          <w:rFonts w:asciiTheme="majorBidi" w:hAnsiTheme="majorBidi" w:cstheme="majorBidi"/>
          <w:color w:val="000000" w:themeColor="text1"/>
          <w:sz w:val="24"/>
          <w:szCs w:val="24"/>
        </w:rPr>
        <w:t xml:space="preserve"> ve konu</w:t>
      </w:r>
      <w:r w:rsidR="00257E55" w:rsidRPr="009F2BF8">
        <w:rPr>
          <w:rFonts w:asciiTheme="majorBidi" w:hAnsiTheme="majorBidi" w:cstheme="majorBidi"/>
          <w:color w:val="000000" w:themeColor="text1"/>
          <w:sz w:val="24"/>
          <w:szCs w:val="24"/>
        </w:rPr>
        <w:t>yla</w:t>
      </w:r>
      <w:r w:rsidR="00315BDE" w:rsidRPr="009F2BF8">
        <w:rPr>
          <w:rFonts w:asciiTheme="majorBidi" w:hAnsiTheme="majorBidi" w:cstheme="majorBidi"/>
          <w:color w:val="000000" w:themeColor="text1"/>
          <w:sz w:val="24"/>
          <w:szCs w:val="24"/>
        </w:rPr>
        <w:t xml:space="preserve"> ilgili belli başlı temel bilgiler okuyucu/dinleyici ile paylaş</w:t>
      </w:r>
      <w:r w:rsidR="00257E55" w:rsidRPr="009F2BF8">
        <w:rPr>
          <w:rFonts w:asciiTheme="majorBidi" w:hAnsiTheme="majorBidi" w:cstheme="majorBidi"/>
          <w:color w:val="000000" w:themeColor="text1"/>
          <w:sz w:val="24"/>
          <w:szCs w:val="24"/>
        </w:rPr>
        <w:t>ılır.</w:t>
      </w:r>
      <w:r w:rsidR="00144630" w:rsidRPr="009F2BF8">
        <w:rPr>
          <w:rFonts w:asciiTheme="majorBidi" w:hAnsiTheme="majorBidi" w:cstheme="majorBidi"/>
          <w:color w:val="000000" w:themeColor="text1"/>
          <w:sz w:val="24"/>
          <w:szCs w:val="24"/>
        </w:rPr>
        <w:t xml:space="preserve"> </w:t>
      </w:r>
      <w:r w:rsidR="009E1A9B">
        <w:rPr>
          <w:rFonts w:asciiTheme="majorBidi" w:hAnsiTheme="majorBidi" w:cstheme="majorBidi"/>
          <w:sz w:val="24"/>
          <w:szCs w:val="24"/>
        </w:rPr>
        <w:t>Giriş kısmında, ön</w:t>
      </w:r>
      <w:r w:rsidR="00144630" w:rsidRPr="009F2BF8">
        <w:rPr>
          <w:rFonts w:asciiTheme="majorBidi" w:hAnsiTheme="majorBidi" w:cstheme="majorBidi"/>
          <w:sz w:val="24"/>
          <w:szCs w:val="24"/>
        </w:rPr>
        <w:t>sözde belirtilenler tekrar edilmemek üzere, araştırmanın amacı, önemi ve kapsamı; araştırmada kullanılan yöntem ve bölümlerin nasıl organize edildiği, çözümlenmesi amaçlanan sorunsal ve kullanılan kavramsal çerçeve kısaca açıklanmalıdır.</w:t>
      </w:r>
    </w:p>
    <w:p w:rsidR="00B650DB" w:rsidRPr="009F2BF8" w:rsidRDefault="00B10E65" w:rsidP="002F3456">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Seminer ödevinin sonunda, </w:t>
      </w:r>
      <w:r w:rsidR="00B650DB" w:rsidRPr="009F2BF8">
        <w:rPr>
          <w:rFonts w:asciiTheme="majorBidi" w:hAnsiTheme="majorBidi" w:cstheme="majorBidi"/>
          <w:sz w:val="24"/>
          <w:szCs w:val="24"/>
        </w:rPr>
        <w:t>“S</w:t>
      </w:r>
      <w:r w:rsidRPr="009F2BF8">
        <w:rPr>
          <w:rFonts w:asciiTheme="majorBidi" w:hAnsiTheme="majorBidi" w:cstheme="majorBidi"/>
          <w:sz w:val="24"/>
          <w:szCs w:val="24"/>
        </w:rPr>
        <w:t>onuç</w:t>
      </w:r>
      <w:r w:rsidR="00B650DB" w:rsidRPr="009F2BF8">
        <w:rPr>
          <w:rFonts w:asciiTheme="majorBidi" w:hAnsiTheme="majorBidi" w:cstheme="majorBidi"/>
          <w:sz w:val="24"/>
          <w:szCs w:val="24"/>
        </w:rPr>
        <w:t>”</w:t>
      </w:r>
      <w:r w:rsidRPr="009F2BF8">
        <w:rPr>
          <w:rFonts w:asciiTheme="majorBidi" w:hAnsiTheme="majorBidi" w:cstheme="majorBidi"/>
          <w:sz w:val="24"/>
          <w:szCs w:val="24"/>
        </w:rPr>
        <w:t xml:space="preserve"> ve </w:t>
      </w:r>
      <w:r w:rsidR="00B650DB" w:rsidRPr="009F2BF8">
        <w:rPr>
          <w:rFonts w:asciiTheme="majorBidi" w:hAnsiTheme="majorBidi" w:cstheme="majorBidi"/>
          <w:sz w:val="24"/>
          <w:szCs w:val="24"/>
        </w:rPr>
        <w:t>dipnotlarda kullanılan</w:t>
      </w:r>
      <w:r w:rsidRPr="009F2BF8">
        <w:rPr>
          <w:rFonts w:asciiTheme="majorBidi" w:hAnsiTheme="majorBidi" w:cstheme="majorBidi"/>
          <w:sz w:val="24"/>
          <w:szCs w:val="24"/>
        </w:rPr>
        <w:t xml:space="preserve"> tüm kaynakların yer aldığı bir </w:t>
      </w:r>
      <w:r w:rsidR="00B650DB" w:rsidRPr="009F2BF8">
        <w:rPr>
          <w:rFonts w:asciiTheme="majorBidi" w:hAnsiTheme="majorBidi" w:cstheme="majorBidi"/>
          <w:sz w:val="24"/>
          <w:szCs w:val="24"/>
        </w:rPr>
        <w:t>“</w:t>
      </w:r>
      <w:r w:rsidR="009E1A9B">
        <w:rPr>
          <w:rFonts w:asciiTheme="majorBidi" w:hAnsiTheme="majorBidi" w:cstheme="majorBidi"/>
          <w:sz w:val="24"/>
          <w:szCs w:val="24"/>
        </w:rPr>
        <w:t xml:space="preserve">Tasnifli </w:t>
      </w:r>
      <w:r w:rsidRPr="009F2BF8">
        <w:rPr>
          <w:rFonts w:asciiTheme="majorBidi" w:hAnsiTheme="majorBidi" w:cstheme="majorBidi"/>
          <w:sz w:val="24"/>
          <w:szCs w:val="24"/>
        </w:rPr>
        <w:t>Kaynakça</w:t>
      </w:r>
      <w:r w:rsidR="00B650DB" w:rsidRPr="009F2BF8">
        <w:rPr>
          <w:rFonts w:asciiTheme="majorBidi" w:hAnsiTheme="majorBidi" w:cstheme="majorBidi"/>
          <w:sz w:val="24"/>
          <w:szCs w:val="24"/>
        </w:rPr>
        <w:t>”</w:t>
      </w:r>
      <w:r w:rsidRPr="009F2BF8">
        <w:rPr>
          <w:rFonts w:asciiTheme="majorBidi" w:hAnsiTheme="majorBidi" w:cstheme="majorBidi"/>
          <w:sz w:val="24"/>
          <w:szCs w:val="24"/>
        </w:rPr>
        <w:t xml:space="preserve"> </w:t>
      </w:r>
      <w:r w:rsidR="00B650DB" w:rsidRPr="009F2BF8">
        <w:rPr>
          <w:rFonts w:asciiTheme="majorBidi" w:hAnsiTheme="majorBidi" w:cstheme="majorBidi"/>
          <w:sz w:val="24"/>
          <w:szCs w:val="24"/>
        </w:rPr>
        <w:t xml:space="preserve">olmalıdır. Kaynakçada yer alan çalışmalar aşağıda belirtilen kriterlere göre düzenlenmeli ve </w:t>
      </w:r>
      <w:r w:rsidR="009E1A9B">
        <w:rPr>
          <w:rFonts w:asciiTheme="majorBidi" w:hAnsiTheme="majorBidi" w:cstheme="majorBidi"/>
          <w:sz w:val="24"/>
          <w:szCs w:val="24"/>
        </w:rPr>
        <w:t>-</w:t>
      </w:r>
      <w:r w:rsidR="00416A38">
        <w:rPr>
          <w:rFonts w:asciiTheme="majorBidi" w:hAnsiTheme="majorBidi" w:cstheme="majorBidi"/>
          <w:sz w:val="24"/>
          <w:szCs w:val="24"/>
        </w:rPr>
        <w:t xml:space="preserve">kaynakların nicel ve nitel özellikleri dikkate alınarak- </w:t>
      </w:r>
      <w:r w:rsidR="00B650DB" w:rsidRPr="009F2BF8">
        <w:rPr>
          <w:rFonts w:asciiTheme="majorBidi" w:hAnsiTheme="majorBidi" w:cstheme="majorBidi"/>
          <w:sz w:val="24"/>
          <w:szCs w:val="24"/>
        </w:rPr>
        <w:t>tasnif edilerek yazılmalıdır. Seminer ödevinin en sonunda tercihe göre “Ekler” başlığı altında çalışılan konu ile ilgili belge, resim, tablo vb. görsel materyaller kullanılabilir.</w:t>
      </w:r>
    </w:p>
    <w:p w:rsidR="00B10E65" w:rsidRDefault="00B650D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lastRenderedPageBreak/>
        <w:t>Seminer ödevi</w:t>
      </w:r>
      <w:r w:rsidR="009F2BF8" w:rsidRPr="009F2BF8">
        <w:rPr>
          <w:rFonts w:asciiTheme="majorBidi" w:hAnsiTheme="majorBidi" w:cstheme="majorBidi"/>
          <w:sz w:val="24"/>
          <w:szCs w:val="24"/>
        </w:rPr>
        <w:t>,</w:t>
      </w:r>
      <w:r w:rsidRPr="009F2BF8">
        <w:rPr>
          <w:rFonts w:asciiTheme="majorBidi" w:hAnsiTheme="majorBidi" w:cstheme="majorBidi"/>
          <w:sz w:val="24"/>
          <w:szCs w:val="24"/>
        </w:rPr>
        <w:t xml:space="preserve"> </w:t>
      </w:r>
      <w:r w:rsidR="00E97CBD">
        <w:rPr>
          <w:rFonts w:asciiTheme="majorBidi" w:hAnsiTheme="majorBidi" w:cstheme="majorBidi"/>
          <w:sz w:val="24"/>
          <w:szCs w:val="24"/>
        </w:rPr>
        <w:t xml:space="preserve">toplam </w:t>
      </w:r>
      <w:r w:rsidR="009E1A9B">
        <w:rPr>
          <w:rFonts w:asciiTheme="majorBidi" w:hAnsiTheme="majorBidi" w:cstheme="majorBidi"/>
          <w:sz w:val="24"/>
          <w:szCs w:val="24"/>
        </w:rPr>
        <w:t>20</w:t>
      </w:r>
      <w:r w:rsidR="00E97CBD">
        <w:rPr>
          <w:rFonts w:asciiTheme="majorBidi" w:hAnsiTheme="majorBidi" w:cstheme="majorBidi"/>
          <w:sz w:val="24"/>
          <w:szCs w:val="24"/>
        </w:rPr>
        <w:t>-2</w:t>
      </w:r>
      <w:r w:rsidR="009E1A9B">
        <w:rPr>
          <w:rFonts w:asciiTheme="majorBidi" w:hAnsiTheme="majorBidi" w:cstheme="majorBidi"/>
          <w:sz w:val="24"/>
          <w:szCs w:val="24"/>
        </w:rPr>
        <w:t>5</w:t>
      </w:r>
      <w:r w:rsidR="00E97CBD">
        <w:rPr>
          <w:rFonts w:asciiTheme="majorBidi" w:hAnsiTheme="majorBidi" w:cstheme="majorBidi"/>
          <w:sz w:val="24"/>
          <w:szCs w:val="24"/>
        </w:rPr>
        <w:t xml:space="preserve"> say</w:t>
      </w:r>
      <w:r w:rsidR="009F2BF8" w:rsidRPr="009F2BF8">
        <w:rPr>
          <w:rFonts w:asciiTheme="majorBidi" w:hAnsiTheme="majorBidi" w:cstheme="majorBidi"/>
          <w:sz w:val="24"/>
          <w:szCs w:val="24"/>
        </w:rPr>
        <w:t>f</w:t>
      </w:r>
      <w:r w:rsidR="00E97CBD">
        <w:rPr>
          <w:rFonts w:asciiTheme="majorBidi" w:hAnsiTheme="majorBidi" w:cstheme="majorBidi"/>
          <w:sz w:val="24"/>
          <w:szCs w:val="24"/>
        </w:rPr>
        <w:t>a</w:t>
      </w:r>
      <w:r w:rsidR="009F2BF8" w:rsidRPr="009F2BF8">
        <w:rPr>
          <w:rFonts w:asciiTheme="majorBidi" w:hAnsiTheme="majorBidi" w:cstheme="majorBidi"/>
          <w:sz w:val="24"/>
          <w:szCs w:val="24"/>
        </w:rPr>
        <w:t xml:space="preserve"> veya 8-10 bin karakteri geçmeyecek boyutta olmalıdır.</w:t>
      </w:r>
    </w:p>
    <w:p w:rsidR="00E97CBD" w:rsidRPr="008A1E41" w:rsidRDefault="00E97CBD" w:rsidP="00E97CBD">
      <w:pPr>
        <w:spacing w:before="120" w:after="120"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Öğrenciler ayrıca bir sunum dosyası hazırlayacaklardır. Sunumlardan önce dersin</w:t>
      </w:r>
      <w:r w:rsidRPr="007503F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Öğretim Üyesi tarafından öğrencilere sunum teknikleri hakkında bilgilendirme yapılacak, daha sonra belirlenen takvim çerçevesinde her bir öğrenci, danışman Öğretim Üyesi nezaretinde, diğer öğrencilerin de katıldığı sınıf ortamında, hazırlamış olduğu seminer ödevinin sunumunu yapacaktır. </w:t>
      </w:r>
    </w:p>
    <w:p w:rsidR="00E97CBD" w:rsidRPr="00F92D6D" w:rsidRDefault="00E97CBD" w:rsidP="00E97CBD">
      <w:pPr>
        <w:spacing w:before="120" w:after="120" w:line="360" w:lineRule="auto"/>
        <w:ind w:firstLine="709"/>
        <w:jc w:val="both"/>
        <w:rPr>
          <w:rFonts w:asciiTheme="majorBidi" w:hAnsiTheme="majorBidi" w:cstheme="majorBidi"/>
          <w:color w:val="000000" w:themeColor="text1"/>
          <w:sz w:val="24"/>
          <w:szCs w:val="24"/>
        </w:rPr>
      </w:pPr>
      <w:r w:rsidRPr="00F92D6D">
        <w:rPr>
          <w:rFonts w:asciiTheme="majorBidi" w:hAnsiTheme="majorBidi" w:cstheme="majorBidi"/>
          <w:color w:val="000000" w:themeColor="text1"/>
          <w:sz w:val="24"/>
          <w:szCs w:val="24"/>
        </w:rPr>
        <w:t xml:space="preserve">Dönem sonunda her bir öğrenci hazırlamış olduğu seminer ödevinin birer nüshasını dersin öğretim üyesine teslim eder.  </w:t>
      </w:r>
    </w:p>
    <w:p w:rsidR="00BD398D" w:rsidRPr="00F92D6D" w:rsidRDefault="00BD398D" w:rsidP="00BD398D">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r>
        <w:rPr>
          <w:rFonts w:asciiTheme="majorBidi" w:eastAsia="Times New Roman" w:hAnsiTheme="majorBidi" w:cstheme="majorBidi"/>
          <w:b/>
          <w:color w:val="000000" w:themeColor="text1"/>
          <w:sz w:val="24"/>
          <w:szCs w:val="24"/>
          <w:lang w:eastAsia="tr-TR"/>
        </w:rPr>
        <w:t>4</w:t>
      </w:r>
      <w:r w:rsidRPr="00F92D6D">
        <w:rPr>
          <w:rFonts w:asciiTheme="majorBidi" w:eastAsia="Times New Roman" w:hAnsiTheme="majorBidi" w:cstheme="majorBidi"/>
          <w:b/>
          <w:color w:val="000000" w:themeColor="text1"/>
          <w:sz w:val="24"/>
          <w:szCs w:val="24"/>
          <w:lang w:eastAsia="tr-TR"/>
        </w:rPr>
        <w:t>-İHTİSAS SEMİNERİ I</w:t>
      </w:r>
      <w:r w:rsidR="00B344E0">
        <w:rPr>
          <w:rFonts w:asciiTheme="majorBidi" w:eastAsia="Times New Roman" w:hAnsiTheme="majorBidi" w:cstheme="majorBidi"/>
          <w:b/>
          <w:color w:val="000000" w:themeColor="text1"/>
          <w:sz w:val="24"/>
          <w:szCs w:val="24"/>
          <w:lang w:eastAsia="tr-TR"/>
        </w:rPr>
        <w:t>I</w:t>
      </w:r>
      <w:r w:rsidRPr="00F92D6D">
        <w:rPr>
          <w:rFonts w:asciiTheme="majorBidi" w:eastAsia="Times New Roman" w:hAnsiTheme="majorBidi" w:cstheme="majorBidi"/>
          <w:b/>
          <w:color w:val="000000" w:themeColor="text1"/>
          <w:sz w:val="24"/>
          <w:szCs w:val="24"/>
          <w:lang w:eastAsia="tr-TR"/>
        </w:rPr>
        <w:t xml:space="preserve"> ÖDEVİNİN YAZIM KURALLARI</w:t>
      </w:r>
    </w:p>
    <w:p w:rsidR="0018105A" w:rsidRPr="009F2BF8" w:rsidRDefault="0018105A" w:rsidP="002F3456">
      <w:pPr>
        <w:spacing w:before="120" w:after="120" w:line="360" w:lineRule="auto"/>
        <w:ind w:firstLine="709"/>
        <w:jc w:val="both"/>
        <w:rPr>
          <w:rFonts w:asciiTheme="majorBidi" w:hAnsiTheme="majorBidi" w:cstheme="majorBidi"/>
          <w:color w:val="000000" w:themeColor="text1"/>
          <w:sz w:val="24"/>
          <w:szCs w:val="24"/>
        </w:rPr>
      </w:pPr>
      <w:r w:rsidRPr="009F2BF8">
        <w:rPr>
          <w:rFonts w:asciiTheme="majorBidi" w:hAnsiTheme="majorBidi" w:cstheme="majorBidi"/>
          <w:color w:val="000000" w:themeColor="text1"/>
          <w:sz w:val="24"/>
          <w:szCs w:val="24"/>
        </w:rPr>
        <w:t xml:space="preserve">İhtisas Semineri’nin yazım kuralları, esas itibarı ile AKÜ </w:t>
      </w:r>
      <w:proofErr w:type="spellStart"/>
      <w:r w:rsidRPr="009F2BF8">
        <w:rPr>
          <w:rFonts w:asciiTheme="majorBidi" w:hAnsiTheme="majorBidi" w:cstheme="majorBidi"/>
          <w:color w:val="000000" w:themeColor="text1"/>
          <w:sz w:val="24"/>
          <w:szCs w:val="24"/>
        </w:rPr>
        <w:t>SBE’nin</w:t>
      </w:r>
      <w:proofErr w:type="spellEnd"/>
      <w:r w:rsidRPr="009F2BF8">
        <w:rPr>
          <w:rFonts w:asciiTheme="majorBidi" w:hAnsiTheme="majorBidi" w:cstheme="majorBidi"/>
          <w:color w:val="000000" w:themeColor="text1"/>
          <w:sz w:val="24"/>
          <w:szCs w:val="24"/>
        </w:rPr>
        <w:t xml:space="preserve"> Tez Yazım Kılavuzu’nda belirtilen esaslardan oluşmaktadır. </w:t>
      </w:r>
      <w:r w:rsidR="00F20B92" w:rsidRPr="009F2BF8">
        <w:rPr>
          <w:rFonts w:asciiTheme="majorBidi" w:hAnsiTheme="majorBidi" w:cstheme="majorBidi"/>
          <w:color w:val="000000" w:themeColor="text1"/>
          <w:sz w:val="24"/>
          <w:szCs w:val="24"/>
        </w:rPr>
        <w:t xml:space="preserve">Bu bağlamda </w:t>
      </w:r>
      <w:r w:rsidR="002F3456">
        <w:rPr>
          <w:rFonts w:asciiTheme="majorBidi" w:hAnsiTheme="majorBidi" w:cstheme="majorBidi"/>
          <w:color w:val="000000" w:themeColor="text1"/>
          <w:sz w:val="24"/>
          <w:szCs w:val="24"/>
        </w:rPr>
        <w:t>s</w:t>
      </w:r>
      <w:r w:rsidR="00F20B92" w:rsidRPr="009F2BF8">
        <w:rPr>
          <w:rFonts w:asciiTheme="majorBidi" w:hAnsiTheme="majorBidi" w:cstheme="majorBidi"/>
          <w:color w:val="000000" w:themeColor="text1"/>
          <w:sz w:val="24"/>
          <w:szCs w:val="24"/>
        </w:rPr>
        <w:t>eminerler aşağıda belirtilen kurallara uygun olarak yazılmalıdır</w:t>
      </w:r>
      <w:r w:rsidR="00C208F2" w:rsidRPr="009F2BF8">
        <w:rPr>
          <w:rStyle w:val="DipnotBavurusu"/>
          <w:rFonts w:asciiTheme="majorBidi" w:hAnsiTheme="majorBidi" w:cstheme="majorBidi"/>
          <w:color w:val="000000" w:themeColor="text1"/>
          <w:sz w:val="24"/>
          <w:szCs w:val="24"/>
        </w:rPr>
        <w:footnoteReference w:id="1"/>
      </w:r>
      <w:r w:rsidR="00F20B92" w:rsidRPr="009F2BF8">
        <w:rPr>
          <w:rFonts w:asciiTheme="majorBidi" w:hAnsiTheme="majorBidi" w:cstheme="majorBidi"/>
          <w:color w:val="000000" w:themeColor="text1"/>
          <w:sz w:val="24"/>
          <w:szCs w:val="24"/>
        </w:rPr>
        <w:t xml:space="preserve">: </w:t>
      </w:r>
    </w:p>
    <w:p w:rsidR="0054197B" w:rsidRPr="009F2BF8" w:rsidRDefault="0054197B" w:rsidP="009F2BF8">
      <w:pPr>
        <w:spacing w:before="120" w:after="120" w:line="360" w:lineRule="auto"/>
        <w:ind w:firstLine="709"/>
        <w:jc w:val="both"/>
        <w:rPr>
          <w:rFonts w:asciiTheme="majorBidi" w:hAnsiTheme="majorBidi" w:cstheme="majorBidi"/>
          <w:b/>
          <w:bCs/>
          <w:sz w:val="24"/>
          <w:szCs w:val="24"/>
          <w:u w:val="single"/>
        </w:rPr>
      </w:pPr>
      <w:r w:rsidRPr="009F2BF8">
        <w:rPr>
          <w:rFonts w:asciiTheme="majorBidi" w:hAnsiTheme="majorBidi" w:cstheme="majorBidi"/>
          <w:b/>
          <w:bCs/>
          <w:sz w:val="24"/>
          <w:szCs w:val="24"/>
          <w:u w:val="single"/>
        </w:rPr>
        <w:t>S</w:t>
      </w:r>
      <w:r w:rsidR="003F22FD" w:rsidRPr="009F2BF8">
        <w:rPr>
          <w:rFonts w:asciiTheme="majorBidi" w:hAnsiTheme="majorBidi" w:cstheme="majorBidi"/>
          <w:b/>
          <w:bCs/>
          <w:sz w:val="24"/>
          <w:szCs w:val="24"/>
          <w:u w:val="single"/>
        </w:rPr>
        <w:t>ayfa yapısı ve yazı karakteri:</w:t>
      </w:r>
    </w:p>
    <w:p w:rsidR="0054197B" w:rsidRPr="009F2BF8" w:rsidRDefault="00A45D3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Üst bo</w:t>
      </w:r>
      <w:r w:rsidR="0054197B" w:rsidRPr="009F2BF8">
        <w:rPr>
          <w:rFonts w:asciiTheme="majorBidi" w:hAnsiTheme="majorBidi" w:cstheme="majorBidi"/>
          <w:sz w:val="24"/>
          <w:szCs w:val="24"/>
        </w:rPr>
        <w:t>ş</w:t>
      </w:r>
      <w:r w:rsidRPr="009F2BF8">
        <w:rPr>
          <w:rFonts w:asciiTheme="majorBidi" w:hAnsiTheme="majorBidi" w:cstheme="majorBidi"/>
          <w:sz w:val="24"/>
          <w:szCs w:val="24"/>
        </w:rPr>
        <w:t>luk: 2,5</w:t>
      </w:r>
      <w:r w:rsidR="0054197B" w:rsidRPr="009F2BF8">
        <w:rPr>
          <w:rFonts w:asciiTheme="majorBidi" w:hAnsiTheme="majorBidi" w:cstheme="majorBidi"/>
          <w:sz w:val="24"/>
          <w:szCs w:val="24"/>
        </w:rPr>
        <w:t xml:space="preserve"> </w:t>
      </w:r>
      <w:r w:rsidRPr="009F2BF8">
        <w:rPr>
          <w:rFonts w:asciiTheme="majorBidi" w:hAnsiTheme="majorBidi" w:cstheme="majorBidi"/>
          <w:sz w:val="24"/>
          <w:szCs w:val="24"/>
        </w:rPr>
        <w:t>cm</w:t>
      </w:r>
      <w:r w:rsidR="0054197B" w:rsidRPr="009F2BF8">
        <w:rPr>
          <w:rFonts w:asciiTheme="majorBidi" w:hAnsiTheme="majorBidi" w:cstheme="majorBidi"/>
          <w:sz w:val="24"/>
          <w:szCs w:val="24"/>
        </w:rPr>
        <w:t>.</w:t>
      </w:r>
      <w:r w:rsidRPr="009F2BF8">
        <w:rPr>
          <w:rFonts w:asciiTheme="majorBidi" w:hAnsiTheme="majorBidi" w:cstheme="majorBidi"/>
          <w:sz w:val="24"/>
          <w:szCs w:val="24"/>
        </w:rPr>
        <w:t xml:space="preserve"> </w:t>
      </w:r>
    </w:p>
    <w:p w:rsidR="0054197B" w:rsidRPr="009F2BF8" w:rsidRDefault="00A45D3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Alt </w:t>
      </w:r>
      <w:r w:rsidR="0054197B" w:rsidRPr="009F2BF8">
        <w:rPr>
          <w:rFonts w:asciiTheme="majorBidi" w:hAnsiTheme="majorBidi" w:cstheme="majorBidi"/>
          <w:sz w:val="24"/>
          <w:szCs w:val="24"/>
        </w:rPr>
        <w:t>boşluk</w:t>
      </w:r>
      <w:r w:rsidRPr="009F2BF8">
        <w:rPr>
          <w:rFonts w:asciiTheme="majorBidi" w:hAnsiTheme="majorBidi" w:cstheme="majorBidi"/>
          <w:sz w:val="24"/>
          <w:szCs w:val="24"/>
        </w:rPr>
        <w:t>: 2,5</w:t>
      </w:r>
      <w:r w:rsidR="0054197B" w:rsidRPr="009F2BF8">
        <w:rPr>
          <w:rFonts w:asciiTheme="majorBidi" w:hAnsiTheme="majorBidi" w:cstheme="majorBidi"/>
          <w:sz w:val="24"/>
          <w:szCs w:val="24"/>
        </w:rPr>
        <w:t xml:space="preserve"> </w:t>
      </w:r>
      <w:r w:rsidRPr="009F2BF8">
        <w:rPr>
          <w:rFonts w:asciiTheme="majorBidi" w:hAnsiTheme="majorBidi" w:cstheme="majorBidi"/>
          <w:sz w:val="24"/>
          <w:szCs w:val="24"/>
        </w:rPr>
        <w:t>cm</w:t>
      </w:r>
      <w:r w:rsidR="0054197B" w:rsidRPr="009F2BF8">
        <w:rPr>
          <w:rFonts w:asciiTheme="majorBidi" w:hAnsiTheme="majorBidi" w:cstheme="majorBidi"/>
          <w:sz w:val="24"/>
          <w:szCs w:val="24"/>
        </w:rPr>
        <w:t>.</w:t>
      </w:r>
      <w:r w:rsidRPr="009F2BF8">
        <w:rPr>
          <w:rFonts w:asciiTheme="majorBidi" w:hAnsiTheme="majorBidi" w:cstheme="majorBidi"/>
          <w:sz w:val="24"/>
          <w:szCs w:val="24"/>
        </w:rPr>
        <w:t xml:space="preserve"> </w:t>
      </w:r>
    </w:p>
    <w:p w:rsidR="0054197B" w:rsidRPr="009F2BF8" w:rsidRDefault="00A45D3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Sol</w:t>
      </w:r>
      <w:r w:rsidR="0054197B" w:rsidRPr="009F2BF8">
        <w:rPr>
          <w:rFonts w:asciiTheme="majorBidi" w:hAnsiTheme="majorBidi" w:cstheme="majorBidi"/>
          <w:sz w:val="24"/>
          <w:szCs w:val="24"/>
        </w:rPr>
        <w:t xml:space="preserve"> kenar</w:t>
      </w:r>
      <w:r w:rsidRPr="009F2BF8">
        <w:rPr>
          <w:rFonts w:asciiTheme="majorBidi" w:hAnsiTheme="majorBidi" w:cstheme="majorBidi"/>
          <w:sz w:val="24"/>
          <w:szCs w:val="24"/>
        </w:rPr>
        <w:t>: 3</w:t>
      </w:r>
      <w:r w:rsidR="0054197B" w:rsidRPr="009F2BF8">
        <w:rPr>
          <w:rFonts w:asciiTheme="majorBidi" w:hAnsiTheme="majorBidi" w:cstheme="majorBidi"/>
          <w:sz w:val="24"/>
          <w:szCs w:val="24"/>
        </w:rPr>
        <w:t xml:space="preserve"> </w:t>
      </w:r>
      <w:r w:rsidRPr="009F2BF8">
        <w:rPr>
          <w:rFonts w:asciiTheme="majorBidi" w:hAnsiTheme="majorBidi" w:cstheme="majorBidi"/>
          <w:sz w:val="24"/>
          <w:szCs w:val="24"/>
        </w:rPr>
        <w:t>cm</w:t>
      </w:r>
      <w:r w:rsidR="0054197B" w:rsidRPr="009F2BF8">
        <w:rPr>
          <w:rFonts w:asciiTheme="majorBidi" w:hAnsiTheme="majorBidi" w:cstheme="majorBidi"/>
          <w:sz w:val="24"/>
          <w:szCs w:val="24"/>
        </w:rPr>
        <w:t>.</w:t>
      </w:r>
    </w:p>
    <w:p w:rsidR="00A45D3D"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S</w:t>
      </w:r>
      <w:r w:rsidR="00A45D3D" w:rsidRPr="009F2BF8">
        <w:rPr>
          <w:rFonts w:asciiTheme="majorBidi" w:hAnsiTheme="majorBidi" w:cstheme="majorBidi"/>
          <w:sz w:val="24"/>
          <w:szCs w:val="24"/>
        </w:rPr>
        <w:t xml:space="preserve">ağ </w:t>
      </w:r>
      <w:r w:rsidRPr="009F2BF8">
        <w:rPr>
          <w:rFonts w:asciiTheme="majorBidi" w:hAnsiTheme="majorBidi" w:cstheme="majorBidi"/>
          <w:sz w:val="24"/>
          <w:szCs w:val="24"/>
        </w:rPr>
        <w:t>kenar</w:t>
      </w:r>
      <w:r w:rsidR="00A45D3D" w:rsidRPr="009F2BF8">
        <w:rPr>
          <w:rFonts w:asciiTheme="majorBidi" w:hAnsiTheme="majorBidi" w:cstheme="majorBidi"/>
          <w:sz w:val="24"/>
          <w:szCs w:val="24"/>
        </w:rPr>
        <w:t xml:space="preserve"> : 3</w:t>
      </w:r>
      <w:r w:rsidRPr="009F2BF8">
        <w:rPr>
          <w:rFonts w:asciiTheme="majorBidi" w:hAnsiTheme="majorBidi" w:cstheme="majorBidi"/>
          <w:sz w:val="24"/>
          <w:szCs w:val="24"/>
        </w:rPr>
        <w:t xml:space="preserve"> </w:t>
      </w:r>
      <w:r w:rsidR="00A45D3D" w:rsidRPr="009F2BF8">
        <w:rPr>
          <w:rFonts w:asciiTheme="majorBidi" w:hAnsiTheme="majorBidi" w:cstheme="majorBidi"/>
          <w:sz w:val="24"/>
          <w:szCs w:val="24"/>
        </w:rPr>
        <w:t>cm</w:t>
      </w:r>
    </w:p>
    <w:p w:rsidR="001A10FD"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Karakter ve Punto : Times New Roman ve 12 punto.</w:t>
      </w:r>
    </w:p>
    <w:p w:rsidR="0054197B" w:rsidRPr="009F2BF8" w:rsidRDefault="001A10FD"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Dipnotlar: Times New Roman, 9 punto ve tek satır aralıklı.</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Satır Aralıkları : 1,5 satır aralıklı olmalıdır. (İçindekiler, tablo ve şekil listeleri, simge ve kısalmalar dizini, kaynakça bölümleri tek satır aralıklı). </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Paragraf Aralıkları : Paragraflar arasında önce 6nk, sonra 6nk. </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 xml:space="preserve">Paragraf Boşluğu: Her paragraf soldan 1,25 cm içeriden başlamalı. </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Paragraf Düzeni : İki yana yaslı.</w:t>
      </w:r>
    </w:p>
    <w:p w:rsidR="0054197B" w:rsidRPr="001D56BC" w:rsidRDefault="0054197B" w:rsidP="009F2BF8">
      <w:pPr>
        <w:spacing w:before="120" w:after="120" w:line="360" w:lineRule="auto"/>
        <w:ind w:firstLine="709"/>
        <w:jc w:val="both"/>
        <w:rPr>
          <w:rFonts w:asciiTheme="majorBidi" w:hAnsiTheme="majorBidi" w:cstheme="majorBidi"/>
          <w:sz w:val="24"/>
          <w:szCs w:val="24"/>
        </w:rPr>
      </w:pPr>
      <w:r w:rsidRPr="001D56BC">
        <w:rPr>
          <w:rFonts w:asciiTheme="majorBidi" w:hAnsiTheme="majorBidi" w:cstheme="majorBidi"/>
          <w:sz w:val="24"/>
          <w:szCs w:val="24"/>
        </w:rPr>
        <w:t>Bölüm Başlıkları : Önce 12nk ve sonra 12nk.</w:t>
      </w:r>
    </w:p>
    <w:p w:rsidR="006D774F" w:rsidRPr="001D56BC" w:rsidRDefault="006D774F" w:rsidP="00CD4300">
      <w:pPr>
        <w:spacing w:before="120" w:after="120" w:line="360" w:lineRule="auto"/>
        <w:ind w:firstLine="709"/>
        <w:jc w:val="both"/>
        <w:rPr>
          <w:rFonts w:asciiTheme="majorBidi" w:hAnsiTheme="majorBidi" w:cstheme="majorBidi"/>
          <w:sz w:val="24"/>
          <w:szCs w:val="24"/>
        </w:rPr>
      </w:pPr>
      <w:r w:rsidRPr="001D56BC">
        <w:rPr>
          <w:rFonts w:asciiTheme="majorBidi" w:hAnsiTheme="majorBidi" w:cstheme="majorBidi"/>
          <w:sz w:val="24"/>
          <w:szCs w:val="24"/>
        </w:rPr>
        <w:lastRenderedPageBreak/>
        <w:t xml:space="preserve">Sayfa Numaraları: Giriş’e kadar olan ön bölümdeki tüm sayfalar küçük Romen rakamlarıyla (i, ii., iii... şeklinde), ana ve arka bölümler ise </w:t>
      </w:r>
      <w:r w:rsidR="00CD4300" w:rsidRPr="001D56BC">
        <w:rPr>
          <w:rFonts w:asciiTheme="majorBidi" w:hAnsiTheme="majorBidi" w:cstheme="majorBidi"/>
          <w:sz w:val="24"/>
          <w:szCs w:val="24"/>
        </w:rPr>
        <w:t>Giriş’ten itibaren 1’</w:t>
      </w:r>
      <w:r w:rsidRPr="001D56BC">
        <w:rPr>
          <w:rFonts w:asciiTheme="majorBidi" w:hAnsiTheme="majorBidi" w:cstheme="majorBidi"/>
          <w:sz w:val="24"/>
          <w:szCs w:val="24"/>
        </w:rPr>
        <w:t xml:space="preserve">den başlayarak 1,2,3... şeklinde numaralandırılmalıdır. </w:t>
      </w:r>
      <w:r w:rsidR="00CD4300" w:rsidRPr="001D56BC">
        <w:rPr>
          <w:rFonts w:asciiTheme="majorBidi" w:hAnsiTheme="majorBidi" w:cstheme="majorBidi"/>
          <w:sz w:val="24"/>
          <w:szCs w:val="24"/>
        </w:rPr>
        <w:t>Kapak sayfasına numara verilmeyip bir sonraki sayfa ii ile başlatılır. Sayfa numaraları, bütün bölümlerde sayfaların alt ortasına yazılmalıdır ve Times New Roman karakteri (12 punto) ile yazılmalıdır. Sayfa numaralarının yanına, nokta, çizgi ve benzeri hiç bir işaret konulmamalıdır.</w:t>
      </w:r>
    </w:p>
    <w:p w:rsidR="0054197B" w:rsidRPr="009F2BF8" w:rsidRDefault="0054197B" w:rsidP="009F2BF8">
      <w:pPr>
        <w:spacing w:before="120" w:after="120" w:line="360" w:lineRule="auto"/>
        <w:ind w:firstLine="709"/>
        <w:jc w:val="both"/>
        <w:rPr>
          <w:rFonts w:asciiTheme="majorBidi" w:hAnsiTheme="majorBidi" w:cstheme="majorBidi"/>
          <w:b/>
          <w:bCs/>
          <w:sz w:val="24"/>
          <w:szCs w:val="24"/>
          <w:u w:val="single"/>
        </w:rPr>
      </w:pPr>
      <w:r w:rsidRPr="009F2BF8">
        <w:rPr>
          <w:rFonts w:asciiTheme="majorBidi" w:hAnsiTheme="majorBidi" w:cstheme="majorBidi"/>
          <w:b/>
          <w:bCs/>
          <w:sz w:val="24"/>
          <w:szCs w:val="24"/>
          <w:u w:val="single"/>
        </w:rPr>
        <w:t>Yazı Dili:</w:t>
      </w:r>
    </w:p>
    <w:p w:rsidR="0054197B" w:rsidRPr="009F2BF8" w:rsidRDefault="0054197B"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Noktalama ve imlâ konularında “Türk Dil Kurumu Yazım Kılavuzu” ile “Türkçe Sözlüğüne” uyulmalıdır.</w:t>
      </w:r>
    </w:p>
    <w:p w:rsidR="0054197B" w:rsidRDefault="003F22FD" w:rsidP="009F2BF8">
      <w:pPr>
        <w:spacing w:before="120" w:after="120" w:line="360" w:lineRule="auto"/>
        <w:ind w:firstLine="709"/>
        <w:jc w:val="both"/>
        <w:rPr>
          <w:rFonts w:asciiTheme="majorBidi" w:hAnsiTheme="majorBidi" w:cstheme="majorBidi"/>
          <w:b/>
          <w:bCs/>
          <w:sz w:val="24"/>
          <w:szCs w:val="24"/>
          <w:u w:val="single"/>
        </w:rPr>
      </w:pPr>
      <w:r w:rsidRPr="009F2BF8">
        <w:rPr>
          <w:rFonts w:asciiTheme="majorBidi" w:hAnsiTheme="majorBidi" w:cstheme="majorBidi"/>
          <w:b/>
          <w:bCs/>
          <w:sz w:val="24"/>
          <w:szCs w:val="24"/>
          <w:u w:val="single"/>
        </w:rPr>
        <w:t>Ana ve Alt Başlıklar:</w:t>
      </w:r>
    </w:p>
    <w:p w:rsidR="002F3456" w:rsidRPr="002F3456" w:rsidRDefault="002F3456" w:rsidP="009F2BF8">
      <w:pPr>
        <w:spacing w:before="120" w:after="120" w:line="360" w:lineRule="auto"/>
        <w:ind w:firstLine="709"/>
        <w:jc w:val="both"/>
        <w:rPr>
          <w:rFonts w:asciiTheme="majorBidi" w:hAnsiTheme="majorBidi" w:cstheme="majorBidi"/>
          <w:sz w:val="24"/>
          <w:szCs w:val="24"/>
        </w:rPr>
      </w:pPr>
      <w:r>
        <w:rPr>
          <w:rFonts w:asciiTheme="majorBidi" w:hAnsiTheme="majorBidi" w:cstheme="majorBidi"/>
          <w:sz w:val="24"/>
          <w:szCs w:val="24"/>
        </w:rPr>
        <w:t>Ana ve alt başlıklar aşağıda belirtildiği şekilde olmalıdır.</w:t>
      </w:r>
    </w:p>
    <w:p w:rsidR="003F22FD" w:rsidRPr="006D774F" w:rsidRDefault="0054197B" w:rsidP="006D774F">
      <w:pPr>
        <w:spacing w:before="120" w:after="120" w:line="360" w:lineRule="auto"/>
        <w:ind w:firstLine="709"/>
        <w:jc w:val="both"/>
        <w:rPr>
          <w:rFonts w:asciiTheme="majorBidi" w:hAnsiTheme="majorBidi" w:cstheme="majorBidi"/>
          <w:b/>
          <w:bCs/>
          <w:sz w:val="24"/>
          <w:szCs w:val="24"/>
        </w:rPr>
      </w:pPr>
      <w:r w:rsidRPr="006D774F">
        <w:rPr>
          <w:rFonts w:asciiTheme="majorBidi" w:hAnsiTheme="majorBidi" w:cstheme="majorBidi"/>
          <w:b/>
          <w:bCs/>
          <w:sz w:val="24"/>
          <w:szCs w:val="24"/>
        </w:rPr>
        <w:t>1. BÖLÜM ANA BA</w:t>
      </w:r>
      <w:r w:rsidR="003F22FD" w:rsidRPr="006D774F">
        <w:rPr>
          <w:rFonts w:asciiTheme="majorBidi" w:hAnsiTheme="majorBidi" w:cstheme="majorBidi"/>
          <w:b/>
          <w:bCs/>
          <w:sz w:val="24"/>
          <w:szCs w:val="24"/>
        </w:rPr>
        <w:t>Ş</w:t>
      </w:r>
      <w:r w:rsidRPr="006D774F">
        <w:rPr>
          <w:rFonts w:asciiTheme="majorBidi" w:hAnsiTheme="majorBidi" w:cstheme="majorBidi"/>
          <w:b/>
          <w:bCs/>
          <w:sz w:val="24"/>
          <w:szCs w:val="24"/>
        </w:rPr>
        <w:t>LIĞI</w:t>
      </w:r>
      <w:r w:rsidR="006D774F" w:rsidRPr="006D774F">
        <w:rPr>
          <w:rFonts w:asciiTheme="majorBidi" w:hAnsiTheme="majorBidi" w:cstheme="majorBidi"/>
          <w:b/>
          <w:bCs/>
          <w:sz w:val="24"/>
          <w:szCs w:val="24"/>
        </w:rPr>
        <w:t xml:space="preserve"> (TÜM HARFLER BÜYÜK VE KOYU-BOLD)</w:t>
      </w:r>
      <w:r w:rsidRPr="006D774F">
        <w:rPr>
          <w:rFonts w:asciiTheme="majorBidi" w:hAnsiTheme="majorBidi" w:cstheme="majorBidi"/>
          <w:b/>
          <w:bCs/>
          <w:sz w:val="24"/>
          <w:szCs w:val="24"/>
        </w:rPr>
        <w:t xml:space="preserve"> </w:t>
      </w:r>
    </w:p>
    <w:p w:rsidR="003F22FD" w:rsidRPr="006D774F" w:rsidRDefault="0054197B" w:rsidP="006D774F">
      <w:pPr>
        <w:spacing w:before="120" w:after="120" w:line="360" w:lineRule="auto"/>
        <w:ind w:firstLine="709"/>
        <w:jc w:val="both"/>
        <w:rPr>
          <w:rFonts w:asciiTheme="majorBidi" w:hAnsiTheme="majorBidi" w:cstheme="majorBidi"/>
          <w:sz w:val="24"/>
          <w:szCs w:val="24"/>
        </w:rPr>
      </w:pPr>
      <w:r w:rsidRPr="006D774F">
        <w:rPr>
          <w:rFonts w:asciiTheme="majorBidi" w:hAnsiTheme="majorBidi" w:cstheme="majorBidi"/>
          <w:sz w:val="24"/>
          <w:szCs w:val="24"/>
        </w:rPr>
        <w:t>1.1. BÖLÜM ALT BA</w:t>
      </w:r>
      <w:r w:rsidR="003F22FD" w:rsidRPr="006D774F">
        <w:rPr>
          <w:rFonts w:asciiTheme="majorBidi" w:hAnsiTheme="majorBidi" w:cstheme="majorBidi"/>
          <w:sz w:val="24"/>
          <w:szCs w:val="24"/>
        </w:rPr>
        <w:t>Ş</w:t>
      </w:r>
      <w:r w:rsidRPr="006D774F">
        <w:rPr>
          <w:rFonts w:asciiTheme="majorBidi" w:hAnsiTheme="majorBidi" w:cstheme="majorBidi"/>
          <w:sz w:val="24"/>
          <w:szCs w:val="24"/>
        </w:rPr>
        <w:t xml:space="preserve">LIĞI </w:t>
      </w:r>
      <w:r w:rsidR="006D774F" w:rsidRPr="006D774F">
        <w:rPr>
          <w:rFonts w:asciiTheme="majorBidi" w:hAnsiTheme="majorBidi" w:cstheme="majorBidi"/>
          <w:sz w:val="24"/>
          <w:szCs w:val="24"/>
        </w:rPr>
        <w:t>(TÜM HARFLER BÜYÜK VE KOYU-BOLD- DEĞİL)</w:t>
      </w:r>
    </w:p>
    <w:p w:rsidR="003F22FD" w:rsidRPr="006D774F" w:rsidRDefault="0054197B" w:rsidP="006D774F">
      <w:pPr>
        <w:spacing w:before="120" w:after="120" w:line="360" w:lineRule="auto"/>
        <w:ind w:firstLine="709"/>
        <w:jc w:val="both"/>
        <w:rPr>
          <w:rFonts w:asciiTheme="majorBidi" w:hAnsiTheme="majorBidi" w:cstheme="majorBidi"/>
          <w:b/>
          <w:bCs/>
          <w:sz w:val="24"/>
          <w:szCs w:val="24"/>
        </w:rPr>
      </w:pPr>
      <w:r w:rsidRPr="009F2BF8">
        <w:rPr>
          <w:rFonts w:asciiTheme="majorBidi" w:hAnsiTheme="majorBidi" w:cstheme="majorBidi"/>
          <w:b/>
          <w:bCs/>
          <w:sz w:val="24"/>
          <w:szCs w:val="24"/>
        </w:rPr>
        <w:t>1.1.1. Bölüm Alt Ba</w:t>
      </w:r>
      <w:r w:rsidR="003F22FD" w:rsidRPr="009F2BF8">
        <w:rPr>
          <w:rFonts w:asciiTheme="majorBidi" w:hAnsiTheme="majorBidi" w:cstheme="majorBidi"/>
          <w:b/>
          <w:bCs/>
          <w:sz w:val="24"/>
          <w:szCs w:val="24"/>
        </w:rPr>
        <w:t>ş</w:t>
      </w:r>
      <w:r w:rsidRPr="009F2BF8">
        <w:rPr>
          <w:rFonts w:asciiTheme="majorBidi" w:hAnsiTheme="majorBidi" w:cstheme="majorBidi"/>
          <w:b/>
          <w:bCs/>
          <w:sz w:val="24"/>
          <w:szCs w:val="24"/>
        </w:rPr>
        <w:t>lığının Alt Ba</w:t>
      </w:r>
      <w:r w:rsidR="003F22FD" w:rsidRPr="009F2BF8">
        <w:rPr>
          <w:rFonts w:asciiTheme="majorBidi" w:hAnsiTheme="majorBidi" w:cstheme="majorBidi"/>
          <w:b/>
          <w:bCs/>
          <w:sz w:val="24"/>
          <w:szCs w:val="24"/>
        </w:rPr>
        <w:t>ş</w:t>
      </w:r>
      <w:r w:rsidRPr="009F2BF8">
        <w:rPr>
          <w:rFonts w:asciiTheme="majorBidi" w:hAnsiTheme="majorBidi" w:cstheme="majorBidi"/>
          <w:b/>
          <w:bCs/>
          <w:sz w:val="24"/>
          <w:szCs w:val="24"/>
        </w:rPr>
        <w:t xml:space="preserve">lığı </w:t>
      </w:r>
      <w:r w:rsidR="006D774F" w:rsidRPr="006D774F">
        <w:rPr>
          <w:rFonts w:asciiTheme="majorBidi" w:hAnsiTheme="majorBidi" w:cstheme="majorBidi"/>
          <w:b/>
          <w:bCs/>
          <w:sz w:val="24"/>
          <w:szCs w:val="24"/>
        </w:rPr>
        <w:t xml:space="preserve">(Sadece </w:t>
      </w:r>
      <w:r w:rsidR="006D774F">
        <w:rPr>
          <w:rFonts w:asciiTheme="majorBidi" w:hAnsiTheme="majorBidi" w:cstheme="majorBidi"/>
          <w:b/>
          <w:bCs/>
          <w:sz w:val="24"/>
          <w:szCs w:val="24"/>
        </w:rPr>
        <w:t>İ</w:t>
      </w:r>
      <w:r w:rsidR="006D774F" w:rsidRPr="006D774F">
        <w:rPr>
          <w:rFonts w:asciiTheme="majorBidi" w:hAnsiTheme="majorBidi" w:cstheme="majorBidi"/>
          <w:b/>
          <w:bCs/>
          <w:sz w:val="24"/>
          <w:szCs w:val="24"/>
        </w:rPr>
        <w:t>lk Harfler Büyük ve Koyu-</w:t>
      </w:r>
      <w:proofErr w:type="spellStart"/>
      <w:r w:rsidR="006D774F" w:rsidRPr="006D774F">
        <w:rPr>
          <w:rFonts w:asciiTheme="majorBidi" w:hAnsiTheme="majorBidi" w:cstheme="majorBidi"/>
          <w:b/>
          <w:bCs/>
          <w:sz w:val="24"/>
          <w:szCs w:val="24"/>
        </w:rPr>
        <w:t>Bold</w:t>
      </w:r>
      <w:proofErr w:type="spellEnd"/>
      <w:r w:rsidR="006D774F" w:rsidRPr="006D774F">
        <w:rPr>
          <w:rFonts w:asciiTheme="majorBidi" w:hAnsiTheme="majorBidi" w:cstheme="majorBidi"/>
          <w:b/>
          <w:bCs/>
          <w:sz w:val="24"/>
          <w:szCs w:val="24"/>
        </w:rPr>
        <w:t>)</w:t>
      </w:r>
    </w:p>
    <w:p w:rsidR="0054197B" w:rsidRPr="006D774F" w:rsidRDefault="0054197B" w:rsidP="006D774F">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1.1.1.1. Bölüm Alt Ba</w:t>
      </w:r>
      <w:r w:rsidR="003F22FD" w:rsidRPr="009F2BF8">
        <w:rPr>
          <w:rFonts w:asciiTheme="majorBidi" w:hAnsiTheme="majorBidi" w:cstheme="majorBidi"/>
          <w:sz w:val="24"/>
          <w:szCs w:val="24"/>
        </w:rPr>
        <w:t>ş</w:t>
      </w:r>
      <w:r w:rsidRPr="009F2BF8">
        <w:rPr>
          <w:rFonts w:asciiTheme="majorBidi" w:hAnsiTheme="majorBidi" w:cstheme="majorBidi"/>
          <w:sz w:val="24"/>
          <w:szCs w:val="24"/>
        </w:rPr>
        <w:t>lığının Alt Ba</w:t>
      </w:r>
      <w:r w:rsidR="003F22FD" w:rsidRPr="009F2BF8">
        <w:rPr>
          <w:rFonts w:asciiTheme="majorBidi" w:hAnsiTheme="majorBidi" w:cstheme="majorBidi"/>
          <w:sz w:val="24"/>
          <w:szCs w:val="24"/>
        </w:rPr>
        <w:t>ş</w:t>
      </w:r>
      <w:r w:rsidRPr="009F2BF8">
        <w:rPr>
          <w:rFonts w:asciiTheme="majorBidi" w:hAnsiTheme="majorBidi" w:cstheme="majorBidi"/>
          <w:sz w:val="24"/>
          <w:szCs w:val="24"/>
        </w:rPr>
        <w:t>lığının Alt Ba</w:t>
      </w:r>
      <w:r w:rsidR="003F22FD" w:rsidRPr="009F2BF8">
        <w:rPr>
          <w:rFonts w:asciiTheme="majorBidi" w:hAnsiTheme="majorBidi" w:cstheme="majorBidi"/>
          <w:sz w:val="24"/>
          <w:szCs w:val="24"/>
        </w:rPr>
        <w:t>ş</w:t>
      </w:r>
      <w:r w:rsidRPr="009F2BF8">
        <w:rPr>
          <w:rFonts w:asciiTheme="majorBidi" w:hAnsiTheme="majorBidi" w:cstheme="majorBidi"/>
          <w:sz w:val="24"/>
          <w:szCs w:val="24"/>
        </w:rPr>
        <w:t>lığı</w:t>
      </w:r>
      <w:r w:rsidR="006D774F">
        <w:rPr>
          <w:rFonts w:asciiTheme="majorBidi" w:hAnsiTheme="majorBidi" w:cstheme="majorBidi"/>
          <w:sz w:val="24"/>
          <w:szCs w:val="24"/>
        </w:rPr>
        <w:t xml:space="preserve"> </w:t>
      </w:r>
      <w:r w:rsidR="006D774F" w:rsidRPr="006D774F">
        <w:rPr>
          <w:rFonts w:asciiTheme="majorBidi" w:hAnsiTheme="majorBidi" w:cstheme="majorBidi"/>
        </w:rPr>
        <w:t xml:space="preserve">(Sadece </w:t>
      </w:r>
      <w:r w:rsidR="006D774F">
        <w:rPr>
          <w:rFonts w:asciiTheme="majorBidi" w:hAnsiTheme="majorBidi" w:cstheme="majorBidi"/>
        </w:rPr>
        <w:t>İ</w:t>
      </w:r>
      <w:r w:rsidR="006D774F" w:rsidRPr="006D774F">
        <w:rPr>
          <w:rFonts w:asciiTheme="majorBidi" w:hAnsiTheme="majorBidi" w:cstheme="majorBidi"/>
        </w:rPr>
        <w:t>lk Harfler Büyük ve Koyu</w:t>
      </w:r>
      <w:r w:rsidR="006D774F">
        <w:rPr>
          <w:rFonts w:asciiTheme="majorBidi" w:hAnsiTheme="majorBidi" w:cstheme="majorBidi"/>
        </w:rPr>
        <w:t xml:space="preserve"> </w:t>
      </w:r>
      <w:proofErr w:type="spellStart"/>
      <w:r w:rsidR="006D774F" w:rsidRPr="006D774F">
        <w:rPr>
          <w:rFonts w:asciiTheme="majorBidi" w:hAnsiTheme="majorBidi" w:cstheme="majorBidi"/>
        </w:rPr>
        <w:t>Bold</w:t>
      </w:r>
      <w:proofErr w:type="spellEnd"/>
      <w:r w:rsidR="006D774F" w:rsidRPr="006D774F">
        <w:rPr>
          <w:rFonts w:asciiTheme="majorBidi" w:hAnsiTheme="majorBidi" w:cstheme="majorBidi"/>
        </w:rPr>
        <w:t>- Değil)</w:t>
      </w:r>
    </w:p>
    <w:p w:rsidR="002B4612" w:rsidRPr="009F2BF8" w:rsidRDefault="003F22FD" w:rsidP="009F2BF8">
      <w:pPr>
        <w:spacing w:before="120" w:after="120" w:line="360" w:lineRule="auto"/>
        <w:ind w:firstLine="709"/>
        <w:jc w:val="both"/>
        <w:rPr>
          <w:rFonts w:asciiTheme="majorBidi" w:hAnsiTheme="majorBidi" w:cstheme="majorBidi"/>
          <w:b/>
          <w:bCs/>
          <w:sz w:val="24"/>
          <w:szCs w:val="24"/>
          <w:u w:val="single"/>
        </w:rPr>
      </w:pPr>
      <w:r w:rsidRPr="009F2BF8">
        <w:rPr>
          <w:rFonts w:asciiTheme="majorBidi" w:hAnsiTheme="majorBidi" w:cstheme="majorBidi"/>
          <w:b/>
          <w:bCs/>
          <w:sz w:val="24"/>
          <w:szCs w:val="24"/>
          <w:u w:val="single"/>
        </w:rPr>
        <w:t>Kaynak Gösterme</w:t>
      </w:r>
      <w:r w:rsidR="002B4612" w:rsidRPr="009F2BF8">
        <w:rPr>
          <w:rFonts w:asciiTheme="majorBidi" w:hAnsiTheme="majorBidi" w:cstheme="majorBidi"/>
          <w:b/>
          <w:bCs/>
          <w:sz w:val="24"/>
          <w:szCs w:val="24"/>
          <w:u w:val="single"/>
        </w:rPr>
        <w:t>:</w:t>
      </w:r>
    </w:p>
    <w:p w:rsidR="007A1E00" w:rsidRDefault="002B4612" w:rsidP="009F2BF8">
      <w:pPr>
        <w:spacing w:before="120" w:after="120" w:line="360" w:lineRule="auto"/>
        <w:ind w:firstLine="709"/>
        <w:jc w:val="both"/>
        <w:rPr>
          <w:rFonts w:asciiTheme="majorBidi" w:hAnsiTheme="majorBidi" w:cstheme="majorBidi"/>
          <w:sz w:val="24"/>
          <w:szCs w:val="24"/>
        </w:rPr>
      </w:pPr>
      <w:r w:rsidRPr="009F2BF8">
        <w:rPr>
          <w:rFonts w:asciiTheme="majorBidi" w:hAnsiTheme="majorBidi" w:cstheme="majorBidi"/>
          <w:sz w:val="24"/>
          <w:szCs w:val="24"/>
        </w:rPr>
        <w:t>Başka</w:t>
      </w:r>
      <w:r w:rsidR="003F22FD" w:rsidRPr="009F2BF8">
        <w:rPr>
          <w:rFonts w:asciiTheme="majorBidi" w:hAnsiTheme="majorBidi" w:cstheme="majorBidi"/>
          <w:sz w:val="24"/>
          <w:szCs w:val="24"/>
        </w:rPr>
        <w:t xml:space="preserve"> kaynaklardan yapılan alıntılar ya aynen aktarılır ya özü deği</w:t>
      </w:r>
      <w:r w:rsidRPr="009F2BF8">
        <w:rPr>
          <w:rFonts w:asciiTheme="majorBidi" w:hAnsiTheme="majorBidi" w:cstheme="majorBidi"/>
          <w:sz w:val="24"/>
          <w:szCs w:val="24"/>
        </w:rPr>
        <w:t>ştirilmemek kaydıyla çalış</w:t>
      </w:r>
      <w:r w:rsidR="003F22FD" w:rsidRPr="009F2BF8">
        <w:rPr>
          <w:rFonts w:asciiTheme="majorBidi" w:hAnsiTheme="majorBidi" w:cstheme="majorBidi"/>
          <w:sz w:val="24"/>
          <w:szCs w:val="24"/>
        </w:rPr>
        <w:t>mayı yapanın kendi cümleleriyle özetlenerek ya da yorumlanarak verilir. Bu durumlarda, alıntı yapılan kaynağa mutlaka atıfta bulunulmalıdır.</w:t>
      </w:r>
    </w:p>
    <w:p w:rsidR="007A1E00" w:rsidRDefault="007A1E00" w:rsidP="009F2BF8">
      <w:pPr>
        <w:spacing w:before="120" w:after="120" w:line="360" w:lineRule="auto"/>
        <w:ind w:firstLine="709"/>
        <w:jc w:val="both"/>
        <w:rPr>
          <w:rFonts w:asciiTheme="majorBidi" w:hAnsiTheme="majorBidi" w:cstheme="majorBidi"/>
          <w:sz w:val="24"/>
          <w:szCs w:val="24"/>
        </w:rPr>
      </w:pPr>
      <w:r w:rsidRPr="0011619E">
        <w:rPr>
          <w:rFonts w:asciiTheme="majorBidi" w:hAnsiTheme="majorBidi" w:cstheme="majorBidi"/>
          <w:sz w:val="24"/>
          <w:szCs w:val="24"/>
        </w:rPr>
        <w:t>Başka kaynaklardaki bilgilerin aynen aktarılması durumunda, yapılan alıntı 10 satırı geçmemeli, italik ve her iki taraftan da 2 cm daha içeriden başlanarak yazılmalıdır. Söz konusu alıntı, yazı boyutu 10 punto ve tek satır aralığı ile tırnak içinde verilmelidir. Doğrudan alıntının bitiminde ilgili kaynağa ve sayfaya mutlaka atıf yapılmalıdır. Gerekmedikçe seminer ödevinde doğrudan alıntılara yer verilmemelidir. Metni hazırlayanın, kaynaktaki bilginin özünü değil, biçimini değiştirerek yaptığı alıntılar çift tırnak arasına alınmadan yazılmalıdır.</w:t>
      </w:r>
    </w:p>
    <w:p w:rsidR="00C53864" w:rsidRDefault="00C53864" w:rsidP="00C53864">
      <w:pPr>
        <w:spacing w:before="120" w:after="120" w:line="360" w:lineRule="auto"/>
        <w:ind w:firstLine="709"/>
        <w:jc w:val="both"/>
        <w:rPr>
          <w:rFonts w:asciiTheme="majorBidi" w:hAnsiTheme="majorBidi" w:cstheme="majorBidi"/>
          <w:sz w:val="24"/>
          <w:szCs w:val="24"/>
        </w:rPr>
      </w:pPr>
      <w:r w:rsidRPr="0011619E">
        <w:rPr>
          <w:rFonts w:asciiTheme="majorBidi" w:hAnsiTheme="majorBidi" w:cstheme="majorBidi"/>
          <w:sz w:val="24"/>
          <w:szCs w:val="24"/>
        </w:rPr>
        <w:lastRenderedPageBreak/>
        <w:t xml:space="preserve">İhtisas Semineri </w:t>
      </w:r>
      <w:r w:rsidR="0011619E">
        <w:rPr>
          <w:rFonts w:asciiTheme="majorBidi" w:hAnsiTheme="majorBidi" w:cstheme="majorBidi"/>
          <w:sz w:val="24"/>
          <w:szCs w:val="24"/>
        </w:rPr>
        <w:t>I</w:t>
      </w:r>
      <w:r w:rsidR="002A3A53">
        <w:rPr>
          <w:rFonts w:asciiTheme="majorBidi" w:hAnsiTheme="majorBidi" w:cstheme="majorBidi"/>
          <w:sz w:val="24"/>
          <w:szCs w:val="24"/>
        </w:rPr>
        <w:t>I</w:t>
      </w:r>
      <w:r w:rsidR="0011619E">
        <w:rPr>
          <w:rFonts w:asciiTheme="majorBidi" w:hAnsiTheme="majorBidi" w:cstheme="majorBidi"/>
          <w:sz w:val="24"/>
          <w:szCs w:val="24"/>
        </w:rPr>
        <w:t xml:space="preserve"> </w:t>
      </w:r>
      <w:r w:rsidRPr="0011619E">
        <w:rPr>
          <w:rFonts w:asciiTheme="majorBidi" w:hAnsiTheme="majorBidi" w:cstheme="majorBidi"/>
          <w:sz w:val="24"/>
          <w:szCs w:val="24"/>
        </w:rPr>
        <w:t>d</w:t>
      </w:r>
      <w:r w:rsidRPr="00C53864">
        <w:rPr>
          <w:rFonts w:asciiTheme="majorBidi" w:hAnsiTheme="majorBidi" w:cstheme="majorBidi"/>
          <w:color w:val="000000" w:themeColor="text1"/>
          <w:sz w:val="24"/>
          <w:szCs w:val="24"/>
        </w:rPr>
        <w:t xml:space="preserve">ersinde </w:t>
      </w:r>
      <w:r w:rsidR="002B4612" w:rsidRPr="00C53864">
        <w:rPr>
          <w:rFonts w:asciiTheme="majorBidi" w:hAnsiTheme="majorBidi" w:cstheme="majorBidi"/>
          <w:b/>
          <w:bCs/>
          <w:color w:val="000000" w:themeColor="text1"/>
          <w:sz w:val="24"/>
          <w:szCs w:val="24"/>
        </w:rPr>
        <w:t>Klasik Dipnot Sistemi</w:t>
      </w:r>
      <w:r w:rsidRPr="00C53864">
        <w:rPr>
          <w:rFonts w:asciiTheme="majorBidi" w:hAnsiTheme="majorBidi" w:cstheme="majorBidi"/>
          <w:color w:val="000000" w:themeColor="text1"/>
          <w:sz w:val="24"/>
          <w:szCs w:val="24"/>
        </w:rPr>
        <w:t>’nin</w:t>
      </w:r>
      <w:r w:rsidR="008E5BBE" w:rsidRPr="00C53864">
        <w:rPr>
          <w:rFonts w:asciiTheme="majorBidi" w:hAnsiTheme="majorBidi" w:cstheme="majorBidi"/>
          <w:color w:val="000000" w:themeColor="text1"/>
          <w:sz w:val="24"/>
          <w:szCs w:val="24"/>
        </w:rPr>
        <w:t xml:space="preserve"> </w:t>
      </w:r>
      <w:r w:rsidRPr="00C53864">
        <w:rPr>
          <w:rFonts w:asciiTheme="majorBidi" w:hAnsiTheme="majorBidi" w:cstheme="majorBidi"/>
          <w:color w:val="000000" w:themeColor="text1"/>
          <w:sz w:val="24"/>
          <w:szCs w:val="24"/>
        </w:rPr>
        <w:t>uygulanması önerilmektedir.</w:t>
      </w:r>
      <w:r w:rsidRPr="00C53864">
        <w:rPr>
          <w:rFonts w:asciiTheme="majorBidi" w:hAnsiTheme="majorBidi" w:cstheme="majorBidi"/>
          <w:sz w:val="24"/>
          <w:szCs w:val="24"/>
        </w:rPr>
        <w:t xml:space="preserve"> Buna göre kaynak gösterme yönteminde önce metin içinde geçen ve herhangi bir kaynaktan alıntı ve aktarma sözden, bir isim, kavram veya konu sözcüğünden hemen sonra ya da cümle veya paragraf sonuna noktadan önce olmak üzere dipnot numarası üst simge </w:t>
      </w:r>
      <w:r>
        <w:rPr>
          <w:rFonts w:asciiTheme="majorBidi" w:hAnsiTheme="majorBidi" w:cstheme="majorBidi"/>
          <w:sz w:val="24"/>
          <w:szCs w:val="24"/>
        </w:rPr>
        <w:t>ş</w:t>
      </w:r>
      <w:r w:rsidRPr="00C53864">
        <w:rPr>
          <w:rFonts w:asciiTheme="majorBidi" w:hAnsiTheme="majorBidi" w:cstheme="majorBidi"/>
          <w:sz w:val="24"/>
          <w:szCs w:val="24"/>
        </w:rPr>
        <w:t xml:space="preserve">eklinde verilir. </w:t>
      </w:r>
    </w:p>
    <w:p w:rsidR="00C53864" w:rsidRPr="00C53864" w:rsidRDefault="00C53864" w:rsidP="00C53864">
      <w:pPr>
        <w:spacing w:before="120" w:after="120" w:line="360" w:lineRule="auto"/>
        <w:ind w:firstLine="709"/>
        <w:jc w:val="both"/>
        <w:rPr>
          <w:rFonts w:asciiTheme="majorBidi" w:hAnsiTheme="majorBidi" w:cstheme="majorBidi"/>
          <w:sz w:val="24"/>
          <w:szCs w:val="24"/>
        </w:rPr>
      </w:pPr>
      <w:r w:rsidRPr="00C53864">
        <w:rPr>
          <w:rFonts w:asciiTheme="majorBidi" w:hAnsiTheme="majorBidi" w:cstheme="majorBidi"/>
          <w:sz w:val="24"/>
          <w:szCs w:val="24"/>
        </w:rPr>
        <w:t xml:space="preserve">Kaynaklar, </w:t>
      </w:r>
      <w:r w:rsidR="007A1E00" w:rsidRPr="007A1E00">
        <w:rPr>
          <w:rFonts w:asciiTheme="majorBidi" w:hAnsiTheme="majorBidi" w:cstheme="majorBidi"/>
          <w:sz w:val="24"/>
          <w:szCs w:val="24"/>
        </w:rPr>
        <w:t>ödev</w:t>
      </w:r>
      <w:r w:rsidRPr="007A1E00">
        <w:rPr>
          <w:rFonts w:asciiTheme="majorBidi" w:hAnsiTheme="majorBidi" w:cstheme="majorBidi"/>
          <w:sz w:val="24"/>
          <w:szCs w:val="24"/>
        </w:rPr>
        <w:t>lerde</w:t>
      </w:r>
      <w:r w:rsidRPr="00C53864">
        <w:rPr>
          <w:rFonts w:asciiTheme="majorBidi" w:hAnsiTheme="majorBidi" w:cstheme="majorBidi"/>
          <w:sz w:val="24"/>
          <w:szCs w:val="24"/>
        </w:rPr>
        <w:t xml:space="preserve"> ilk geçtikleri yerlerde ayrıntılı dipnot bilgileriyle, daha sonraki atıflarda dipnot tekrarlama bağlaçlarıyla gösterilmelidir. Yararlanılan kaynaklar, ilk geçtikleri yerlerde ayrıntılı olarak tanımlanmalıdır. Bu amaçla kullanılan biçimler, kaynak türüne göre değişebilir. </w:t>
      </w:r>
    </w:p>
    <w:p w:rsidR="00C53864" w:rsidRDefault="00C53864" w:rsidP="00C53864">
      <w:pPr>
        <w:spacing w:before="120" w:after="120" w:line="360" w:lineRule="auto"/>
        <w:ind w:firstLine="709"/>
        <w:jc w:val="both"/>
        <w:rPr>
          <w:rFonts w:asciiTheme="majorBidi" w:hAnsiTheme="majorBidi" w:cstheme="majorBidi"/>
          <w:sz w:val="24"/>
          <w:szCs w:val="24"/>
        </w:rPr>
      </w:pPr>
      <w:r w:rsidRPr="00C53864">
        <w:rPr>
          <w:rFonts w:asciiTheme="majorBidi" w:hAnsiTheme="majorBidi" w:cstheme="majorBidi"/>
          <w:sz w:val="24"/>
          <w:szCs w:val="24"/>
        </w:rPr>
        <w:t>Bir kaynağa ilk kez başvurulduğunda onun dipnotta yazımı ile ikinci ve daha sonraki yazımları birbirinden farklıdır. Bir kaynağa ilk kez yapılan başvuruda, kaynakla ilgili tüm bilgiler verilmelidir.</w:t>
      </w:r>
      <w:r w:rsidR="006E6FBB">
        <w:rPr>
          <w:rFonts w:asciiTheme="majorBidi" w:hAnsiTheme="majorBidi" w:cstheme="majorBidi"/>
          <w:sz w:val="24"/>
          <w:szCs w:val="24"/>
        </w:rPr>
        <w:t xml:space="preserve"> (ÖRNEKLER EKTEDİR)</w:t>
      </w:r>
    </w:p>
    <w:p w:rsidR="006E6FBB" w:rsidRPr="00F92D6D" w:rsidRDefault="00BD398D" w:rsidP="006E6FBB">
      <w:pPr>
        <w:spacing w:before="120" w:after="120" w:line="360" w:lineRule="auto"/>
        <w:ind w:firstLine="709"/>
        <w:jc w:val="both"/>
        <w:rPr>
          <w:rFonts w:asciiTheme="majorBidi" w:eastAsia="Times New Roman" w:hAnsiTheme="majorBidi" w:cstheme="majorBidi"/>
          <w:b/>
          <w:color w:val="000000" w:themeColor="text1"/>
          <w:sz w:val="24"/>
          <w:szCs w:val="24"/>
          <w:lang w:eastAsia="tr-TR"/>
        </w:rPr>
      </w:pPr>
      <w:r>
        <w:rPr>
          <w:rFonts w:asciiTheme="majorBidi" w:eastAsia="Times New Roman" w:hAnsiTheme="majorBidi" w:cstheme="majorBidi"/>
          <w:b/>
          <w:color w:val="000000" w:themeColor="text1"/>
          <w:sz w:val="24"/>
          <w:szCs w:val="24"/>
          <w:lang w:eastAsia="tr-TR"/>
        </w:rPr>
        <w:t>5</w:t>
      </w:r>
      <w:r w:rsidR="006E6FBB" w:rsidRPr="00F92D6D">
        <w:rPr>
          <w:rFonts w:asciiTheme="majorBidi" w:eastAsia="Times New Roman" w:hAnsiTheme="majorBidi" w:cstheme="majorBidi"/>
          <w:b/>
          <w:color w:val="000000" w:themeColor="text1"/>
          <w:sz w:val="24"/>
          <w:szCs w:val="24"/>
          <w:lang w:eastAsia="tr-TR"/>
        </w:rPr>
        <w:t>-İHTİSAS SEMİNERİ I</w:t>
      </w:r>
      <w:r w:rsidR="002A3A53">
        <w:rPr>
          <w:rFonts w:asciiTheme="majorBidi" w:eastAsia="Times New Roman" w:hAnsiTheme="majorBidi" w:cstheme="majorBidi"/>
          <w:b/>
          <w:color w:val="000000" w:themeColor="text1"/>
          <w:sz w:val="24"/>
          <w:szCs w:val="24"/>
          <w:lang w:eastAsia="tr-TR"/>
        </w:rPr>
        <w:t>I</w:t>
      </w:r>
      <w:r w:rsidR="006E6FBB" w:rsidRPr="00F92D6D">
        <w:rPr>
          <w:rFonts w:asciiTheme="majorBidi" w:eastAsia="Times New Roman" w:hAnsiTheme="majorBidi" w:cstheme="majorBidi"/>
          <w:b/>
          <w:color w:val="000000" w:themeColor="text1"/>
          <w:sz w:val="24"/>
          <w:szCs w:val="24"/>
          <w:lang w:eastAsia="tr-TR"/>
        </w:rPr>
        <w:t xml:space="preserve"> ÖDEVİNİN </w:t>
      </w:r>
      <w:r w:rsidR="006E6FBB">
        <w:rPr>
          <w:rFonts w:asciiTheme="majorBidi" w:eastAsia="Times New Roman" w:hAnsiTheme="majorBidi" w:cstheme="majorBidi"/>
          <w:b/>
          <w:color w:val="000000" w:themeColor="text1"/>
          <w:sz w:val="24"/>
          <w:szCs w:val="24"/>
          <w:lang w:eastAsia="tr-TR"/>
        </w:rPr>
        <w:t>SUNUMU</w:t>
      </w:r>
    </w:p>
    <w:p w:rsidR="006E6FBB" w:rsidRPr="00BD398D" w:rsidRDefault="006E6FBB" w:rsidP="006E6FBB">
      <w:pPr>
        <w:spacing w:before="120" w:after="120" w:line="360" w:lineRule="auto"/>
        <w:ind w:firstLine="709"/>
        <w:jc w:val="both"/>
        <w:rPr>
          <w:rFonts w:asciiTheme="majorBidi" w:hAnsiTheme="majorBidi" w:cstheme="majorBidi"/>
          <w:sz w:val="24"/>
          <w:szCs w:val="24"/>
        </w:rPr>
      </w:pPr>
      <w:r w:rsidRPr="00BD398D">
        <w:rPr>
          <w:rFonts w:asciiTheme="majorBidi" w:hAnsiTheme="majorBidi" w:cstheme="majorBidi"/>
          <w:sz w:val="24"/>
          <w:szCs w:val="24"/>
        </w:rPr>
        <w:t>İhtisas Semineri I</w:t>
      </w:r>
      <w:r w:rsidR="002A3A53">
        <w:rPr>
          <w:rFonts w:asciiTheme="majorBidi" w:hAnsiTheme="majorBidi" w:cstheme="majorBidi"/>
          <w:sz w:val="24"/>
          <w:szCs w:val="24"/>
        </w:rPr>
        <w:t>I</w:t>
      </w:r>
      <w:r w:rsidRPr="00BD398D">
        <w:rPr>
          <w:rFonts w:asciiTheme="majorBidi" w:hAnsiTheme="majorBidi" w:cstheme="majorBidi"/>
          <w:sz w:val="24"/>
          <w:szCs w:val="24"/>
        </w:rPr>
        <w:t xml:space="preserve"> dersinin son </w:t>
      </w:r>
      <w:r w:rsidR="00BD398D" w:rsidRPr="00BD398D">
        <w:rPr>
          <w:rFonts w:asciiTheme="majorBidi" w:hAnsiTheme="majorBidi" w:cstheme="majorBidi"/>
          <w:sz w:val="24"/>
          <w:szCs w:val="24"/>
        </w:rPr>
        <w:t>4</w:t>
      </w:r>
      <w:r w:rsidRPr="00BD398D">
        <w:rPr>
          <w:rFonts w:asciiTheme="majorBidi" w:hAnsiTheme="majorBidi" w:cstheme="majorBidi"/>
          <w:sz w:val="24"/>
          <w:szCs w:val="24"/>
        </w:rPr>
        <w:t xml:space="preserve"> haftasında, </w:t>
      </w:r>
      <w:r w:rsidR="009E1A9B">
        <w:rPr>
          <w:rFonts w:asciiTheme="majorBidi" w:hAnsiTheme="majorBidi" w:cstheme="majorBidi"/>
          <w:sz w:val="24"/>
          <w:szCs w:val="24"/>
        </w:rPr>
        <w:t xml:space="preserve">danışman Öğretim Üyesinin planlamasına göre </w:t>
      </w:r>
      <w:r w:rsidRPr="00BD398D">
        <w:rPr>
          <w:rFonts w:asciiTheme="majorBidi" w:hAnsiTheme="majorBidi" w:cstheme="majorBidi"/>
          <w:sz w:val="24"/>
          <w:szCs w:val="24"/>
        </w:rPr>
        <w:t xml:space="preserve">öğrencilerin hazırlamış olduğu seminer ödevlerinin sunumu yapılacaktır. Sunumlardan önce dersin Öğretim Üyesi tarafından öğrencilere etkili ve bilimsel sunum teknikleri hakkında bilgilendirme yapılacak, daha sonra belirlenen takvim çerçevesinde her bir öğrenci, danışman Öğretim Üyesi nezaretinde, diğer öğrencilerin de katıldığı sınıf ortamında, hazırlamış olduğu seminer ödevinin sunumunu yapacaktır. </w:t>
      </w:r>
    </w:p>
    <w:p w:rsidR="00416A38" w:rsidRPr="00F92D6D" w:rsidRDefault="00BD398D" w:rsidP="00FD3067">
      <w:pPr>
        <w:spacing w:before="120" w:after="120" w:line="360" w:lineRule="auto"/>
        <w:ind w:firstLine="709"/>
        <w:jc w:val="both"/>
        <w:rPr>
          <w:rFonts w:asciiTheme="majorBidi" w:hAnsiTheme="majorBidi" w:cstheme="majorBidi"/>
          <w:b/>
          <w:sz w:val="24"/>
          <w:szCs w:val="24"/>
        </w:rPr>
      </w:pPr>
      <w:r>
        <w:rPr>
          <w:rFonts w:asciiTheme="majorBidi" w:hAnsiTheme="majorBidi" w:cstheme="majorBidi"/>
          <w:b/>
          <w:sz w:val="24"/>
          <w:szCs w:val="24"/>
        </w:rPr>
        <w:t>6</w:t>
      </w:r>
      <w:r w:rsidR="00F92D6D" w:rsidRPr="00F92D6D">
        <w:rPr>
          <w:rFonts w:asciiTheme="majorBidi" w:hAnsiTheme="majorBidi" w:cstheme="majorBidi"/>
          <w:b/>
          <w:sz w:val="24"/>
          <w:szCs w:val="24"/>
        </w:rPr>
        <w:t>-</w:t>
      </w:r>
      <w:r w:rsidR="00667392">
        <w:rPr>
          <w:rFonts w:asciiTheme="majorBidi" w:hAnsiTheme="majorBidi" w:cstheme="majorBidi"/>
          <w:b/>
          <w:sz w:val="24"/>
          <w:szCs w:val="24"/>
        </w:rPr>
        <w:t>DEĞERLENDİRME ÖLÇÜTLERİ</w:t>
      </w:r>
    </w:p>
    <w:p w:rsidR="00AB7DCB" w:rsidRPr="00AB7DCB" w:rsidRDefault="00460E83" w:rsidP="009E1A9B">
      <w:pPr>
        <w:spacing w:before="120" w:after="120" w:line="360" w:lineRule="auto"/>
        <w:ind w:firstLine="709"/>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İhtisas Semineri dersi</w:t>
      </w:r>
      <w:r w:rsidR="007E3FF8" w:rsidRPr="00FD3067">
        <w:rPr>
          <w:rFonts w:asciiTheme="majorBidi" w:hAnsiTheme="majorBidi" w:cstheme="majorBidi"/>
          <w:color w:val="000000" w:themeColor="text1"/>
          <w:sz w:val="24"/>
          <w:szCs w:val="24"/>
        </w:rPr>
        <w:t>,</w:t>
      </w:r>
      <w:r w:rsidRPr="00FD3067">
        <w:rPr>
          <w:rFonts w:asciiTheme="majorBidi" w:hAnsiTheme="majorBidi" w:cstheme="majorBidi"/>
          <w:color w:val="000000" w:themeColor="text1"/>
          <w:sz w:val="24"/>
          <w:szCs w:val="24"/>
        </w:rPr>
        <w:t xml:space="preserve"> Güz ve Bahar Yarıyılında </w:t>
      </w:r>
      <w:r w:rsidR="007E3FF8" w:rsidRPr="00FD3067">
        <w:rPr>
          <w:rFonts w:asciiTheme="majorBidi" w:hAnsiTheme="majorBidi" w:cstheme="majorBidi"/>
          <w:color w:val="000000" w:themeColor="text1"/>
          <w:sz w:val="24"/>
          <w:szCs w:val="24"/>
        </w:rPr>
        <w:t>İhtisas Semineri I ve İhtisas Semineri II adı ile verilmekte olup</w:t>
      </w:r>
      <w:r w:rsidRPr="00FD3067">
        <w:rPr>
          <w:rFonts w:asciiTheme="majorBidi" w:hAnsiTheme="majorBidi" w:cstheme="majorBidi"/>
          <w:color w:val="000000" w:themeColor="text1"/>
          <w:sz w:val="24"/>
          <w:szCs w:val="24"/>
        </w:rPr>
        <w:t xml:space="preserve"> </w:t>
      </w:r>
      <w:r w:rsidR="007E3FF8" w:rsidRPr="00FD3067">
        <w:rPr>
          <w:rFonts w:asciiTheme="majorBidi" w:hAnsiTheme="majorBidi" w:cstheme="majorBidi"/>
          <w:color w:val="000000" w:themeColor="text1"/>
          <w:sz w:val="24"/>
          <w:szCs w:val="24"/>
        </w:rPr>
        <w:t>h</w:t>
      </w:r>
      <w:r w:rsidRPr="00FD3067">
        <w:rPr>
          <w:rFonts w:asciiTheme="majorBidi" w:hAnsiTheme="majorBidi" w:cstheme="majorBidi"/>
          <w:color w:val="000000" w:themeColor="text1"/>
          <w:sz w:val="24"/>
          <w:szCs w:val="24"/>
        </w:rPr>
        <w:t xml:space="preserve">er iki yarıyılda da </w:t>
      </w:r>
      <w:r w:rsidR="00AB7DCB">
        <w:rPr>
          <w:rFonts w:asciiTheme="majorBidi" w:hAnsiTheme="majorBidi" w:cstheme="majorBidi"/>
          <w:color w:val="000000" w:themeColor="text1"/>
          <w:sz w:val="24"/>
          <w:szCs w:val="24"/>
        </w:rPr>
        <w:t xml:space="preserve">ayrı konulardan seminer hazırlanacak ve sunum </w:t>
      </w:r>
      <w:r w:rsidRPr="00FD3067">
        <w:rPr>
          <w:rFonts w:asciiTheme="majorBidi" w:hAnsiTheme="majorBidi" w:cstheme="majorBidi"/>
          <w:color w:val="000000" w:themeColor="text1"/>
          <w:sz w:val="24"/>
          <w:szCs w:val="24"/>
        </w:rPr>
        <w:t xml:space="preserve">yapılacaktır. </w:t>
      </w:r>
      <w:r w:rsidR="00AB7DCB">
        <w:rPr>
          <w:rFonts w:asciiTheme="majorBidi" w:hAnsiTheme="majorBidi" w:cstheme="majorBidi"/>
          <w:color w:val="000000" w:themeColor="text1"/>
          <w:sz w:val="24"/>
          <w:szCs w:val="24"/>
        </w:rPr>
        <w:t>D</w:t>
      </w:r>
      <w:r w:rsidRPr="00AB7DCB">
        <w:rPr>
          <w:rFonts w:asciiTheme="majorBidi" w:hAnsiTheme="majorBidi" w:cstheme="majorBidi"/>
          <w:color w:val="000000" w:themeColor="text1"/>
          <w:sz w:val="24"/>
          <w:szCs w:val="24"/>
        </w:rPr>
        <w:t>önem</w:t>
      </w:r>
      <w:r w:rsidR="00AB7DCB" w:rsidRPr="00AB7DCB">
        <w:rPr>
          <w:rFonts w:asciiTheme="majorBidi" w:hAnsiTheme="majorBidi" w:cstheme="majorBidi"/>
          <w:color w:val="000000" w:themeColor="text1"/>
          <w:sz w:val="24"/>
          <w:szCs w:val="24"/>
        </w:rPr>
        <w:t xml:space="preserve"> başında </w:t>
      </w:r>
      <w:r w:rsidR="00986F2F" w:rsidRPr="00AB7DCB">
        <w:rPr>
          <w:rFonts w:asciiTheme="majorBidi" w:hAnsiTheme="majorBidi" w:cstheme="majorBidi"/>
          <w:color w:val="000000" w:themeColor="text1"/>
          <w:sz w:val="24"/>
          <w:szCs w:val="24"/>
        </w:rPr>
        <w:t xml:space="preserve">tespit edilen </w:t>
      </w:r>
      <w:r w:rsidRPr="00AB7DCB">
        <w:rPr>
          <w:rFonts w:asciiTheme="majorBidi" w:hAnsiTheme="majorBidi" w:cstheme="majorBidi"/>
          <w:color w:val="000000" w:themeColor="text1"/>
          <w:sz w:val="24"/>
          <w:szCs w:val="24"/>
        </w:rPr>
        <w:t>konu</w:t>
      </w:r>
      <w:r w:rsidR="008A1E41" w:rsidRPr="00AB7DCB">
        <w:rPr>
          <w:rFonts w:asciiTheme="majorBidi" w:hAnsiTheme="majorBidi" w:cstheme="majorBidi"/>
          <w:color w:val="000000" w:themeColor="text1"/>
          <w:sz w:val="24"/>
          <w:szCs w:val="24"/>
        </w:rPr>
        <w:t>,</w:t>
      </w:r>
      <w:r w:rsidRPr="00AB7DCB">
        <w:rPr>
          <w:rFonts w:asciiTheme="majorBidi" w:hAnsiTheme="majorBidi" w:cstheme="majorBidi"/>
          <w:color w:val="000000" w:themeColor="text1"/>
          <w:sz w:val="24"/>
          <w:szCs w:val="24"/>
        </w:rPr>
        <w:t xml:space="preserve"> dönem sonunda tam</w:t>
      </w:r>
      <w:r w:rsidR="00986F2F" w:rsidRPr="00AB7DCB">
        <w:rPr>
          <w:rFonts w:asciiTheme="majorBidi" w:hAnsiTheme="majorBidi" w:cstheme="majorBidi"/>
          <w:color w:val="000000" w:themeColor="text1"/>
          <w:sz w:val="24"/>
          <w:szCs w:val="24"/>
        </w:rPr>
        <w:t>amlan</w:t>
      </w:r>
      <w:r w:rsidR="00AB7DCB" w:rsidRPr="00AB7DCB">
        <w:rPr>
          <w:rFonts w:asciiTheme="majorBidi" w:hAnsiTheme="majorBidi" w:cstheme="majorBidi"/>
          <w:color w:val="000000" w:themeColor="text1"/>
          <w:sz w:val="24"/>
          <w:szCs w:val="24"/>
        </w:rPr>
        <w:t>acak</w:t>
      </w:r>
      <w:r w:rsidRPr="00AB7DCB">
        <w:rPr>
          <w:rFonts w:asciiTheme="majorBidi" w:hAnsiTheme="majorBidi" w:cstheme="majorBidi"/>
          <w:color w:val="000000" w:themeColor="text1"/>
          <w:sz w:val="24"/>
          <w:szCs w:val="24"/>
        </w:rPr>
        <w:t xml:space="preserve"> ve </w:t>
      </w:r>
      <w:r w:rsidR="00986F2F" w:rsidRPr="00AB7DCB">
        <w:rPr>
          <w:rFonts w:asciiTheme="majorBidi" w:hAnsiTheme="majorBidi" w:cstheme="majorBidi"/>
          <w:color w:val="000000" w:themeColor="text1"/>
          <w:sz w:val="24"/>
          <w:szCs w:val="24"/>
        </w:rPr>
        <w:t xml:space="preserve">basılı olarak </w:t>
      </w:r>
      <w:r w:rsidR="00AB7DCB" w:rsidRPr="00AB7DCB">
        <w:rPr>
          <w:rFonts w:asciiTheme="majorBidi" w:hAnsiTheme="majorBidi" w:cstheme="majorBidi"/>
          <w:color w:val="000000" w:themeColor="text1"/>
          <w:sz w:val="24"/>
          <w:szCs w:val="24"/>
        </w:rPr>
        <w:t xml:space="preserve">ders hocasına teslim edilecek </w:t>
      </w:r>
      <w:r w:rsidR="00986F2F" w:rsidRPr="00AB7DCB">
        <w:rPr>
          <w:rFonts w:asciiTheme="majorBidi" w:hAnsiTheme="majorBidi" w:cstheme="majorBidi"/>
          <w:color w:val="000000" w:themeColor="text1"/>
          <w:sz w:val="24"/>
          <w:szCs w:val="24"/>
        </w:rPr>
        <w:t xml:space="preserve">ve </w:t>
      </w:r>
      <w:r w:rsidRPr="00AB7DCB">
        <w:rPr>
          <w:rFonts w:asciiTheme="majorBidi" w:hAnsiTheme="majorBidi" w:cstheme="majorBidi"/>
          <w:color w:val="000000" w:themeColor="text1"/>
          <w:sz w:val="24"/>
          <w:szCs w:val="24"/>
        </w:rPr>
        <w:t>ders öğretim üyesi</w:t>
      </w:r>
      <w:r w:rsidR="00986F2F" w:rsidRPr="00AB7DCB">
        <w:rPr>
          <w:rFonts w:asciiTheme="majorBidi" w:hAnsiTheme="majorBidi" w:cstheme="majorBidi"/>
          <w:color w:val="000000" w:themeColor="text1"/>
          <w:sz w:val="24"/>
          <w:szCs w:val="24"/>
        </w:rPr>
        <w:t xml:space="preserve"> ile </w:t>
      </w:r>
      <w:r w:rsidR="007E3FF8" w:rsidRPr="00AB7DCB">
        <w:rPr>
          <w:rFonts w:asciiTheme="majorBidi" w:hAnsiTheme="majorBidi" w:cstheme="majorBidi"/>
          <w:color w:val="000000" w:themeColor="text1"/>
          <w:sz w:val="24"/>
          <w:szCs w:val="24"/>
        </w:rPr>
        <w:t xml:space="preserve">dersi alan </w:t>
      </w:r>
      <w:r w:rsidRPr="00AB7DCB">
        <w:rPr>
          <w:rFonts w:asciiTheme="majorBidi" w:hAnsiTheme="majorBidi" w:cstheme="majorBidi"/>
          <w:color w:val="000000" w:themeColor="text1"/>
          <w:sz w:val="24"/>
          <w:szCs w:val="24"/>
        </w:rPr>
        <w:t xml:space="preserve">diğer </w:t>
      </w:r>
      <w:r w:rsidR="007E3FF8" w:rsidRPr="00AB7DCB">
        <w:rPr>
          <w:rFonts w:asciiTheme="majorBidi" w:hAnsiTheme="majorBidi" w:cstheme="majorBidi"/>
          <w:color w:val="000000" w:themeColor="text1"/>
          <w:sz w:val="24"/>
          <w:szCs w:val="24"/>
        </w:rPr>
        <w:t>öğrencilerin</w:t>
      </w:r>
      <w:r w:rsidRPr="00AB7DCB">
        <w:rPr>
          <w:rFonts w:asciiTheme="majorBidi" w:hAnsiTheme="majorBidi" w:cstheme="majorBidi"/>
          <w:color w:val="000000" w:themeColor="text1"/>
          <w:sz w:val="24"/>
          <w:szCs w:val="24"/>
        </w:rPr>
        <w:t xml:space="preserve"> huzurunda söz</w:t>
      </w:r>
      <w:r w:rsidR="00300FD0" w:rsidRPr="00AB7DCB">
        <w:rPr>
          <w:rFonts w:asciiTheme="majorBidi" w:hAnsiTheme="majorBidi" w:cstheme="majorBidi"/>
          <w:color w:val="000000" w:themeColor="text1"/>
          <w:sz w:val="24"/>
          <w:szCs w:val="24"/>
        </w:rPr>
        <w:t>lü</w:t>
      </w:r>
      <w:r w:rsidRPr="00AB7DCB">
        <w:rPr>
          <w:rFonts w:asciiTheme="majorBidi" w:hAnsiTheme="majorBidi" w:cstheme="majorBidi"/>
          <w:color w:val="000000" w:themeColor="text1"/>
          <w:sz w:val="24"/>
          <w:szCs w:val="24"/>
        </w:rPr>
        <w:t xml:space="preserve"> olarak sunulacaktır. </w:t>
      </w:r>
    </w:p>
    <w:p w:rsidR="00460E83" w:rsidRPr="00FD3067" w:rsidRDefault="00AB7DCB" w:rsidP="009E1A9B">
      <w:pPr>
        <w:spacing w:after="0"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İhtisas Semineri dersinin </w:t>
      </w:r>
      <w:r w:rsidR="00460E83" w:rsidRPr="00FD3067">
        <w:rPr>
          <w:rFonts w:asciiTheme="majorBidi" w:hAnsiTheme="majorBidi" w:cstheme="majorBidi"/>
          <w:color w:val="000000" w:themeColor="text1"/>
          <w:sz w:val="24"/>
          <w:szCs w:val="24"/>
        </w:rPr>
        <w:t xml:space="preserve">vize ve final notlarının verilmesi için aşağıdaki uygulama yöntemi </w:t>
      </w:r>
      <w:r w:rsidR="007E3FF8" w:rsidRPr="00FD3067">
        <w:rPr>
          <w:rFonts w:asciiTheme="majorBidi" w:hAnsiTheme="majorBidi" w:cstheme="majorBidi"/>
          <w:color w:val="000000" w:themeColor="text1"/>
          <w:sz w:val="24"/>
          <w:szCs w:val="24"/>
        </w:rPr>
        <w:t>takip edilecektir:</w:t>
      </w:r>
      <w:r w:rsidR="00460E83" w:rsidRPr="00FD3067">
        <w:rPr>
          <w:rFonts w:asciiTheme="majorBidi" w:hAnsiTheme="majorBidi" w:cstheme="majorBidi"/>
          <w:color w:val="000000" w:themeColor="text1"/>
          <w:sz w:val="24"/>
          <w:szCs w:val="24"/>
        </w:rPr>
        <w:t xml:space="preserve"> </w:t>
      </w:r>
    </w:p>
    <w:p w:rsidR="00460E83" w:rsidRPr="009E1A9B" w:rsidRDefault="001A7EB4" w:rsidP="009E1A9B">
      <w:pPr>
        <w:spacing w:after="0" w:line="360" w:lineRule="auto"/>
        <w:ind w:firstLine="709"/>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Bahar</w:t>
      </w:r>
      <w:r w:rsidR="00460E83" w:rsidRPr="009E1A9B">
        <w:rPr>
          <w:rFonts w:asciiTheme="majorBidi" w:hAnsiTheme="majorBidi" w:cstheme="majorBidi"/>
          <w:b/>
          <w:color w:val="000000" w:themeColor="text1"/>
          <w:sz w:val="24"/>
          <w:szCs w:val="24"/>
        </w:rPr>
        <w:t xml:space="preserve"> dönemi vize notu için gerekenler</w:t>
      </w:r>
      <w:r w:rsidR="00BD398D" w:rsidRPr="009E1A9B">
        <w:rPr>
          <w:rFonts w:asciiTheme="majorBidi" w:hAnsiTheme="majorBidi" w:cstheme="majorBidi"/>
          <w:b/>
          <w:color w:val="000000" w:themeColor="text1"/>
          <w:sz w:val="24"/>
          <w:szCs w:val="24"/>
        </w:rPr>
        <w:t xml:space="preserve"> ve notlandırma:</w:t>
      </w:r>
    </w:p>
    <w:tbl>
      <w:tblPr>
        <w:tblStyle w:val="TabloKlavuzu"/>
        <w:tblW w:w="8720" w:type="dxa"/>
        <w:tblLook w:val="04A0" w:firstRow="1" w:lastRow="0" w:firstColumn="1" w:lastColumn="0" w:noHBand="0" w:noVBand="1"/>
      </w:tblPr>
      <w:tblGrid>
        <w:gridCol w:w="518"/>
        <w:gridCol w:w="5310"/>
        <w:gridCol w:w="2892"/>
      </w:tblGrid>
      <w:tr w:rsidR="00B75650" w:rsidRPr="00F8735B" w:rsidTr="00B75650">
        <w:tc>
          <w:tcPr>
            <w:tcW w:w="518"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1</w:t>
            </w:r>
          </w:p>
        </w:tc>
        <w:tc>
          <w:tcPr>
            <w:tcW w:w="5310" w:type="dxa"/>
          </w:tcPr>
          <w:p w:rsidR="00B75650" w:rsidRDefault="00B75650" w:rsidP="00B75650">
            <w:pPr>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Kapak (</w:t>
            </w:r>
            <w:r w:rsidRPr="00FD3067">
              <w:rPr>
                <w:rFonts w:asciiTheme="majorBidi" w:eastAsia="Times New Roman" w:hAnsiTheme="majorBidi" w:cstheme="majorBidi"/>
                <w:color w:val="000000" w:themeColor="text1"/>
                <w:sz w:val="24"/>
                <w:szCs w:val="24"/>
                <w:lang w:eastAsia="tr-TR"/>
              </w:rPr>
              <w:t>kurum adı (Üniversite, Fakülte, Bölüm), seminer başlığı, hazırlayan, danışman, yer ve tarih)</w:t>
            </w:r>
          </w:p>
        </w:tc>
        <w:tc>
          <w:tcPr>
            <w:tcW w:w="2892" w:type="dxa"/>
          </w:tcPr>
          <w:p w:rsidR="00B75650" w:rsidRPr="00F8735B" w:rsidRDefault="00B75650" w:rsidP="008000D5">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sidR="008000D5">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B75650" w:rsidRPr="00F8735B" w:rsidTr="00B75650">
        <w:tc>
          <w:tcPr>
            <w:tcW w:w="518"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2</w:t>
            </w:r>
          </w:p>
        </w:tc>
        <w:tc>
          <w:tcPr>
            <w:tcW w:w="5310" w:type="dxa"/>
          </w:tcPr>
          <w:p w:rsidR="00B75650" w:rsidRDefault="00B75650" w:rsidP="0047195F">
            <w:pPr>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Önsöz (1-2 paragraf)</w:t>
            </w:r>
            <w:r w:rsidR="009E1A9B">
              <w:rPr>
                <w:rFonts w:asciiTheme="majorBidi" w:hAnsiTheme="majorBidi" w:cstheme="majorBidi"/>
                <w:color w:val="000000" w:themeColor="text1"/>
                <w:sz w:val="24"/>
                <w:szCs w:val="24"/>
              </w:rPr>
              <w:t xml:space="preserve"> (Tercihe bağlı)</w:t>
            </w:r>
          </w:p>
        </w:tc>
        <w:tc>
          <w:tcPr>
            <w:tcW w:w="2892" w:type="dxa"/>
          </w:tcPr>
          <w:p w:rsidR="00B75650" w:rsidRPr="00F8735B" w:rsidRDefault="00B75650" w:rsidP="009E1A9B">
            <w:pPr>
              <w:autoSpaceDE w:val="0"/>
              <w:autoSpaceDN w:val="0"/>
              <w:adjustRightInd w:val="0"/>
              <w:jc w:val="both"/>
              <w:rPr>
                <w:rFonts w:ascii="Times New Roman" w:hAnsi="Times New Roman" w:cs="Times New Roman"/>
                <w:sz w:val="24"/>
                <w:szCs w:val="24"/>
              </w:rPr>
            </w:pPr>
          </w:p>
        </w:tc>
      </w:tr>
      <w:tr w:rsidR="00B75650" w:rsidRPr="00F8735B" w:rsidTr="00B75650">
        <w:tc>
          <w:tcPr>
            <w:tcW w:w="518" w:type="dxa"/>
          </w:tcPr>
          <w:p w:rsidR="00B75650" w:rsidRDefault="008000D5"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5310" w:type="dxa"/>
          </w:tcPr>
          <w:p w:rsidR="00B75650" w:rsidRDefault="00B75650" w:rsidP="00B75650">
            <w:pPr>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İçindekiler (Ana Hat Planı)</w:t>
            </w:r>
          </w:p>
        </w:tc>
        <w:tc>
          <w:tcPr>
            <w:tcW w:w="2892" w:type="dxa"/>
          </w:tcPr>
          <w:p w:rsidR="00B75650" w:rsidRPr="00F8735B" w:rsidRDefault="00B75650" w:rsidP="009E1A9B">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w:t>
            </w:r>
            <w:r w:rsidR="009E1A9B">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B75650" w:rsidRPr="00F8735B" w:rsidTr="00B75650">
        <w:tc>
          <w:tcPr>
            <w:tcW w:w="518" w:type="dxa"/>
          </w:tcPr>
          <w:p w:rsidR="00B75650" w:rsidRDefault="008000D5"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5310" w:type="dxa"/>
          </w:tcPr>
          <w:p w:rsidR="00B75650" w:rsidRPr="00FD3067" w:rsidRDefault="00B75650" w:rsidP="00B75650">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Bilgi Fişleri</w:t>
            </w:r>
          </w:p>
        </w:tc>
        <w:tc>
          <w:tcPr>
            <w:tcW w:w="2892" w:type="dxa"/>
          </w:tcPr>
          <w:p w:rsidR="00B75650" w:rsidRPr="00F8735B" w:rsidRDefault="0047195F" w:rsidP="007F69A8">
            <w:pPr>
              <w:autoSpaceDE w:val="0"/>
              <w:autoSpaceDN w:val="0"/>
              <w:adjustRightInd w:val="0"/>
              <w:jc w:val="both"/>
              <w:rPr>
                <w:rFonts w:ascii="Times New Roman" w:hAnsi="Times New Roman" w:cs="Times New Roman"/>
                <w:b/>
                <w:sz w:val="24"/>
                <w:szCs w:val="24"/>
              </w:rPr>
            </w:pPr>
            <w:r w:rsidRPr="00F8735B">
              <w:rPr>
                <w:rFonts w:ascii="Times New Roman" w:hAnsi="Times New Roman" w:cs="Times New Roman"/>
                <w:b/>
                <w:sz w:val="24"/>
                <w:szCs w:val="24"/>
              </w:rPr>
              <w:t>(</w:t>
            </w:r>
            <w:r w:rsidR="007F69A8">
              <w:rPr>
                <w:rFonts w:ascii="Times New Roman" w:hAnsi="Times New Roman" w:cs="Times New Roman"/>
                <w:b/>
                <w:sz w:val="24"/>
                <w:szCs w:val="24"/>
              </w:rPr>
              <w:t>20</w:t>
            </w:r>
            <w:r w:rsidRPr="00F8735B">
              <w:rPr>
                <w:rFonts w:ascii="Times New Roman" w:hAnsi="Times New Roman" w:cs="Times New Roman"/>
                <w:b/>
                <w:sz w:val="24"/>
                <w:szCs w:val="24"/>
              </w:rPr>
              <w:t xml:space="preserve"> Puan)</w:t>
            </w:r>
          </w:p>
        </w:tc>
      </w:tr>
      <w:tr w:rsidR="00B75650" w:rsidRPr="00F8735B" w:rsidTr="00B75650">
        <w:tc>
          <w:tcPr>
            <w:tcW w:w="518" w:type="dxa"/>
          </w:tcPr>
          <w:p w:rsidR="00B75650" w:rsidRDefault="008000D5"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5310" w:type="dxa"/>
          </w:tcPr>
          <w:p w:rsidR="00B75650" w:rsidRDefault="00B75650" w:rsidP="00B75650">
            <w:pPr>
              <w:pStyle w:val="ListeParagraf"/>
              <w:ind w:left="0"/>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Giriş</w:t>
            </w:r>
          </w:p>
        </w:tc>
        <w:tc>
          <w:tcPr>
            <w:tcW w:w="2892" w:type="dxa"/>
          </w:tcPr>
          <w:p w:rsidR="00B75650" w:rsidRPr="00F8735B" w:rsidRDefault="0047195F" w:rsidP="00B75650">
            <w:pPr>
              <w:autoSpaceDE w:val="0"/>
              <w:autoSpaceDN w:val="0"/>
              <w:adjustRightInd w:val="0"/>
              <w:jc w:val="both"/>
              <w:rPr>
                <w:rFonts w:ascii="Times New Roman" w:hAnsi="Times New Roman" w:cs="Times New Roman"/>
                <w:b/>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7F69A8" w:rsidRPr="00F8735B" w:rsidTr="00B75650">
        <w:tc>
          <w:tcPr>
            <w:tcW w:w="518" w:type="dxa"/>
            <w:vMerge w:val="restart"/>
          </w:tcPr>
          <w:p w:rsidR="007F69A8" w:rsidRDefault="007F69A8" w:rsidP="00B75650">
            <w:pPr>
              <w:autoSpaceDE w:val="0"/>
              <w:autoSpaceDN w:val="0"/>
              <w:adjustRightInd w:val="0"/>
              <w:jc w:val="both"/>
              <w:rPr>
                <w:rFonts w:ascii="Times New Roman" w:hAnsi="Times New Roman" w:cs="Times New Roman"/>
                <w:sz w:val="24"/>
                <w:szCs w:val="24"/>
              </w:rPr>
            </w:pPr>
          </w:p>
          <w:p w:rsidR="007F69A8" w:rsidRDefault="007F69A8" w:rsidP="00B75650">
            <w:pPr>
              <w:autoSpaceDE w:val="0"/>
              <w:autoSpaceDN w:val="0"/>
              <w:adjustRightInd w:val="0"/>
              <w:jc w:val="both"/>
              <w:rPr>
                <w:rFonts w:ascii="Times New Roman" w:hAnsi="Times New Roman" w:cs="Times New Roman"/>
                <w:sz w:val="24"/>
                <w:szCs w:val="24"/>
              </w:rPr>
            </w:pPr>
          </w:p>
          <w:p w:rsidR="007F69A8" w:rsidRDefault="007F69A8"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5310" w:type="dxa"/>
          </w:tcPr>
          <w:p w:rsidR="007F69A8" w:rsidRPr="007F69A8" w:rsidRDefault="007F69A8" w:rsidP="00B75650">
            <w:pPr>
              <w:pStyle w:val="ListeParagraf"/>
              <w:ind w:left="0"/>
              <w:jc w:val="both"/>
              <w:rPr>
                <w:rFonts w:asciiTheme="majorBidi" w:hAnsiTheme="majorBidi" w:cstheme="majorBidi"/>
                <w:color w:val="000000" w:themeColor="text1"/>
                <w:sz w:val="24"/>
                <w:szCs w:val="24"/>
              </w:rPr>
            </w:pPr>
            <w:r w:rsidRPr="007F69A8">
              <w:rPr>
                <w:rFonts w:asciiTheme="majorBidi" w:hAnsiTheme="majorBidi" w:cstheme="majorBidi"/>
                <w:color w:val="000000" w:themeColor="text1"/>
                <w:sz w:val="24"/>
                <w:szCs w:val="24"/>
              </w:rPr>
              <w:t>1. Bölüm</w:t>
            </w:r>
          </w:p>
        </w:tc>
        <w:tc>
          <w:tcPr>
            <w:tcW w:w="2892" w:type="dxa"/>
          </w:tcPr>
          <w:p w:rsidR="007F69A8" w:rsidRPr="00F8735B" w:rsidRDefault="007F69A8" w:rsidP="007F69A8">
            <w:pPr>
              <w:autoSpaceDE w:val="0"/>
              <w:autoSpaceDN w:val="0"/>
              <w:adjustRightInd w:val="0"/>
              <w:jc w:val="both"/>
              <w:rPr>
                <w:rFonts w:ascii="Times New Roman" w:hAnsi="Times New Roman" w:cs="Times New Roman"/>
                <w:b/>
                <w:sz w:val="24"/>
                <w:szCs w:val="24"/>
              </w:rPr>
            </w:pPr>
            <w:r>
              <w:rPr>
                <w:rFonts w:ascii="Times New Roman" w:hAnsi="Times New Roman" w:cs="Times New Roman"/>
                <w:b/>
              </w:rPr>
              <w:t>(1.</w:t>
            </w:r>
            <w:r w:rsidRPr="007F69A8">
              <w:rPr>
                <w:rFonts w:ascii="Times New Roman" w:hAnsi="Times New Roman" w:cs="Times New Roman"/>
                <w:b/>
              </w:rPr>
              <w:t xml:space="preserve"> </w:t>
            </w:r>
            <w:r>
              <w:rPr>
                <w:rFonts w:ascii="Times New Roman" w:hAnsi="Times New Roman" w:cs="Times New Roman"/>
                <w:b/>
              </w:rPr>
              <w:t xml:space="preserve">Bölüm </w:t>
            </w:r>
            <w:r w:rsidRPr="007F69A8">
              <w:rPr>
                <w:rFonts w:ascii="Times New Roman" w:hAnsi="Times New Roman" w:cs="Times New Roman"/>
                <w:b/>
              </w:rPr>
              <w:t>aşağı a-b-c kutucukların</w:t>
            </w:r>
            <w:r>
              <w:rPr>
                <w:rFonts w:ascii="Times New Roman" w:hAnsi="Times New Roman" w:cs="Times New Roman"/>
                <w:b/>
              </w:rPr>
              <w:t>d</w:t>
            </w:r>
            <w:r w:rsidRPr="007F69A8">
              <w:rPr>
                <w:rFonts w:ascii="Times New Roman" w:hAnsi="Times New Roman" w:cs="Times New Roman"/>
                <w:b/>
              </w:rPr>
              <w:t>a gö</w:t>
            </w:r>
            <w:r>
              <w:rPr>
                <w:rFonts w:ascii="Times New Roman" w:hAnsi="Times New Roman" w:cs="Times New Roman"/>
                <w:b/>
              </w:rPr>
              <w:t>sterildiği şekilde</w:t>
            </w:r>
            <w:r w:rsidRPr="007F69A8">
              <w:rPr>
                <w:rFonts w:ascii="Times New Roman" w:hAnsi="Times New Roman" w:cs="Times New Roman"/>
                <w:b/>
              </w:rPr>
              <w:t xml:space="preserve"> </w:t>
            </w:r>
            <w:r>
              <w:rPr>
                <w:rFonts w:ascii="Times New Roman" w:hAnsi="Times New Roman" w:cs="Times New Roman"/>
                <w:b/>
              </w:rPr>
              <w:t>puanlanmalıdır)</w:t>
            </w:r>
          </w:p>
        </w:tc>
      </w:tr>
      <w:tr w:rsidR="007F69A8" w:rsidRPr="00F8735B" w:rsidTr="00B75650">
        <w:tc>
          <w:tcPr>
            <w:tcW w:w="518" w:type="dxa"/>
            <w:vMerge/>
          </w:tcPr>
          <w:p w:rsidR="007F69A8" w:rsidRDefault="007F69A8" w:rsidP="00B75650">
            <w:pPr>
              <w:autoSpaceDE w:val="0"/>
              <w:autoSpaceDN w:val="0"/>
              <w:adjustRightInd w:val="0"/>
              <w:jc w:val="both"/>
              <w:rPr>
                <w:rFonts w:ascii="Times New Roman" w:hAnsi="Times New Roman" w:cs="Times New Roman"/>
                <w:sz w:val="24"/>
                <w:szCs w:val="24"/>
              </w:rPr>
            </w:pPr>
          </w:p>
        </w:tc>
        <w:tc>
          <w:tcPr>
            <w:tcW w:w="5310" w:type="dxa"/>
          </w:tcPr>
          <w:p w:rsidR="007F69A8" w:rsidRPr="00F8735B" w:rsidRDefault="007F69A8" w:rsidP="00CB3959">
            <w:pPr>
              <w:autoSpaceDE w:val="0"/>
              <w:autoSpaceDN w:val="0"/>
              <w:adjustRightInd w:val="0"/>
              <w:jc w:val="both"/>
              <w:rPr>
                <w:rFonts w:ascii="Times New Roman" w:hAnsi="Times New Roman" w:cs="Times New Roman"/>
                <w:sz w:val="24"/>
                <w:szCs w:val="24"/>
              </w:rPr>
            </w:pPr>
            <w:proofErr w:type="gramStart"/>
            <w:r w:rsidRPr="00F8735B">
              <w:rPr>
                <w:rFonts w:ascii="Times New Roman" w:hAnsi="Times New Roman" w:cs="Times New Roman"/>
                <w:sz w:val="24"/>
                <w:szCs w:val="24"/>
              </w:rPr>
              <w:t>a</w:t>
            </w:r>
            <w:proofErr w:type="gramEnd"/>
            <w:r w:rsidRPr="00F8735B">
              <w:rPr>
                <w:rFonts w:ascii="Times New Roman" w:hAnsi="Times New Roman" w:cs="Times New Roman"/>
                <w:sz w:val="24"/>
                <w:szCs w:val="24"/>
              </w:rPr>
              <w:t>- Akıcı ve anlaşılır bir dil kullanılması</w:t>
            </w:r>
          </w:p>
        </w:tc>
        <w:tc>
          <w:tcPr>
            <w:tcW w:w="2892" w:type="dxa"/>
          </w:tcPr>
          <w:p w:rsidR="007F69A8" w:rsidRPr="007F69A8" w:rsidRDefault="007F69A8" w:rsidP="008000D5">
            <w:pPr>
              <w:autoSpaceDE w:val="0"/>
              <w:autoSpaceDN w:val="0"/>
              <w:adjustRightInd w:val="0"/>
              <w:jc w:val="both"/>
              <w:rPr>
                <w:rFonts w:ascii="Times New Roman" w:hAnsi="Times New Roman" w:cs="Times New Roman"/>
                <w:b/>
                <w:sz w:val="24"/>
                <w:szCs w:val="24"/>
              </w:rPr>
            </w:pPr>
            <w:r w:rsidRPr="007F69A8">
              <w:rPr>
                <w:rFonts w:ascii="Times New Roman" w:hAnsi="Times New Roman" w:cs="Times New Roman"/>
                <w:b/>
                <w:sz w:val="24"/>
                <w:szCs w:val="24"/>
              </w:rPr>
              <w:t>(10 Puan)</w:t>
            </w:r>
          </w:p>
        </w:tc>
      </w:tr>
      <w:tr w:rsidR="007F69A8" w:rsidRPr="00F8735B" w:rsidTr="00B75650">
        <w:tc>
          <w:tcPr>
            <w:tcW w:w="518" w:type="dxa"/>
            <w:vMerge/>
          </w:tcPr>
          <w:p w:rsidR="007F69A8" w:rsidRDefault="007F69A8" w:rsidP="00B75650">
            <w:pPr>
              <w:autoSpaceDE w:val="0"/>
              <w:autoSpaceDN w:val="0"/>
              <w:adjustRightInd w:val="0"/>
              <w:jc w:val="both"/>
              <w:rPr>
                <w:rFonts w:ascii="Times New Roman" w:hAnsi="Times New Roman" w:cs="Times New Roman"/>
                <w:sz w:val="24"/>
                <w:szCs w:val="24"/>
              </w:rPr>
            </w:pPr>
          </w:p>
        </w:tc>
        <w:tc>
          <w:tcPr>
            <w:tcW w:w="5310" w:type="dxa"/>
          </w:tcPr>
          <w:p w:rsidR="007F69A8" w:rsidRPr="00F8735B" w:rsidRDefault="007F69A8" w:rsidP="008000D5">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-Metnin </w:t>
            </w:r>
            <w:r w:rsidRPr="00F8735B">
              <w:rPr>
                <w:rFonts w:ascii="Times New Roman" w:hAnsi="Times New Roman" w:cs="Times New Roman"/>
                <w:sz w:val="24"/>
                <w:szCs w:val="24"/>
              </w:rPr>
              <w:t>giriş gelişme ve sonuç mantığı içinde yazılması</w:t>
            </w:r>
          </w:p>
        </w:tc>
        <w:tc>
          <w:tcPr>
            <w:tcW w:w="2892" w:type="dxa"/>
          </w:tcPr>
          <w:p w:rsidR="007F69A8" w:rsidRPr="007F69A8" w:rsidRDefault="007F69A8" w:rsidP="00CB3959">
            <w:pPr>
              <w:autoSpaceDE w:val="0"/>
              <w:autoSpaceDN w:val="0"/>
              <w:adjustRightInd w:val="0"/>
              <w:jc w:val="both"/>
              <w:rPr>
                <w:rFonts w:ascii="Times New Roman" w:hAnsi="Times New Roman" w:cs="Times New Roman"/>
                <w:b/>
                <w:sz w:val="24"/>
                <w:szCs w:val="24"/>
              </w:rPr>
            </w:pPr>
            <w:r w:rsidRPr="007F69A8">
              <w:rPr>
                <w:rFonts w:ascii="Times New Roman" w:hAnsi="Times New Roman" w:cs="Times New Roman"/>
                <w:b/>
                <w:sz w:val="24"/>
                <w:szCs w:val="24"/>
              </w:rPr>
              <w:t>(10 Puan)</w:t>
            </w:r>
          </w:p>
        </w:tc>
      </w:tr>
      <w:tr w:rsidR="007F69A8" w:rsidRPr="00F8735B" w:rsidTr="00B75650">
        <w:tc>
          <w:tcPr>
            <w:tcW w:w="518" w:type="dxa"/>
            <w:vMerge/>
          </w:tcPr>
          <w:p w:rsidR="007F69A8" w:rsidRDefault="007F69A8" w:rsidP="00B75650">
            <w:pPr>
              <w:autoSpaceDE w:val="0"/>
              <w:autoSpaceDN w:val="0"/>
              <w:adjustRightInd w:val="0"/>
              <w:jc w:val="both"/>
              <w:rPr>
                <w:rFonts w:ascii="Times New Roman" w:hAnsi="Times New Roman" w:cs="Times New Roman"/>
                <w:sz w:val="24"/>
                <w:szCs w:val="24"/>
              </w:rPr>
            </w:pPr>
          </w:p>
        </w:tc>
        <w:tc>
          <w:tcPr>
            <w:tcW w:w="5310" w:type="dxa"/>
          </w:tcPr>
          <w:p w:rsidR="007F69A8" w:rsidRPr="00F8735B" w:rsidRDefault="007F69A8" w:rsidP="008000D5">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sidRPr="00F8735B">
              <w:rPr>
                <w:rFonts w:ascii="Times New Roman" w:hAnsi="Times New Roman" w:cs="Times New Roman"/>
                <w:sz w:val="24"/>
                <w:szCs w:val="24"/>
              </w:rPr>
              <w:t>-</w:t>
            </w:r>
            <w:r>
              <w:rPr>
                <w:rFonts w:ascii="Times New Roman" w:hAnsi="Times New Roman" w:cs="Times New Roman"/>
                <w:sz w:val="24"/>
                <w:szCs w:val="24"/>
              </w:rPr>
              <w:t>Dipnotların</w:t>
            </w:r>
            <w:r w:rsidRPr="00F8735B">
              <w:rPr>
                <w:rFonts w:ascii="Times New Roman" w:hAnsi="Times New Roman" w:cs="Times New Roman"/>
                <w:sz w:val="24"/>
                <w:szCs w:val="24"/>
              </w:rPr>
              <w:t xml:space="preserve"> doğru yer</w:t>
            </w:r>
            <w:r>
              <w:rPr>
                <w:rFonts w:ascii="Times New Roman" w:hAnsi="Times New Roman" w:cs="Times New Roman"/>
                <w:sz w:val="24"/>
                <w:szCs w:val="24"/>
              </w:rPr>
              <w:t>lerde</w:t>
            </w:r>
            <w:r w:rsidRPr="00F8735B">
              <w:rPr>
                <w:rFonts w:ascii="Times New Roman" w:hAnsi="Times New Roman" w:cs="Times New Roman"/>
                <w:sz w:val="24"/>
                <w:szCs w:val="24"/>
              </w:rPr>
              <w:t xml:space="preserve"> </w:t>
            </w:r>
            <w:r>
              <w:rPr>
                <w:rFonts w:ascii="Times New Roman" w:hAnsi="Times New Roman" w:cs="Times New Roman"/>
                <w:sz w:val="24"/>
                <w:szCs w:val="24"/>
              </w:rPr>
              <w:t>ve d</w:t>
            </w:r>
            <w:r w:rsidRPr="00F8735B">
              <w:rPr>
                <w:rFonts w:ascii="Times New Roman" w:hAnsi="Times New Roman" w:cs="Times New Roman"/>
                <w:sz w:val="24"/>
                <w:szCs w:val="24"/>
              </w:rPr>
              <w:t>oğru şekilde gösteri</w:t>
            </w:r>
            <w:r>
              <w:rPr>
                <w:rFonts w:ascii="Times New Roman" w:hAnsi="Times New Roman" w:cs="Times New Roman"/>
                <w:sz w:val="24"/>
                <w:szCs w:val="24"/>
              </w:rPr>
              <w:t>lmesi</w:t>
            </w:r>
          </w:p>
        </w:tc>
        <w:tc>
          <w:tcPr>
            <w:tcW w:w="2892" w:type="dxa"/>
          </w:tcPr>
          <w:p w:rsidR="007F69A8" w:rsidRPr="007F69A8" w:rsidRDefault="007F69A8" w:rsidP="007F69A8">
            <w:pPr>
              <w:autoSpaceDE w:val="0"/>
              <w:autoSpaceDN w:val="0"/>
              <w:adjustRightInd w:val="0"/>
              <w:jc w:val="both"/>
              <w:rPr>
                <w:rFonts w:ascii="Times New Roman" w:hAnsi="Times New Roman" w:cs="Times New Roman"/>
                <w:b/>
                <w:sz w:val="24"/>
                <w:szCs w:val="24"/>
              </w:rPr>
            </w:pPr>
            <w:r w:rsidRPr="007F69A8">
              <w:rPr>
                <w:rFonts w:ascii="Times New Roman" w:hAnsi="Times New Roman" w:cs="Times New Roman"/>
                <w:b/>
                <w:sz w:val="24"/>
                <w:szCs w:val="24"/>
              </w:rPr>
              <w:t>(15 Puan)</w:t>
            </w:r>
          </w:p>
        </w:tc>
      </w:tr>
      <w:tr w:rsidR="008000D5" w:rsidRPr="00F8735B" w:rsidTr="00B75650">
        <w:tc>
          <w:tcPr>
            <w:tcW w:w="518" w:type="dxa"/>
          </w:tcPr>
          <w:p w:rsidR="008000D5" w:rsidRDefault="008000D5"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5310" w:type="dxa"/>
          </w:tcPr>
          <w:p w:rsidR="008000D5" w:rsidRDefault="008000D5" w:rsidP="00B75650">
            <w:pPr>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Kaynakça Listesi</w:t>
            </w:r>
          </w:p>
        </w:tc>
        <w:tc>
          <w:tcPr>
            <w:tcW w:w="2892" w:type="dxa"/>
          </w:tcPr>
          <w:p w:rsidR="008000D5" w:rsidRPr="00F8735B" w:rsidRDefault="008000D5" w:rsidP="00B75650">
            <w:pPr>
              <w:autoSpaceDE w:val="0"/>
              <w:autoSpaceDN w:val="0"/>
              <w:adjustRightInd w:val="0"/>
              <w:jc w:val="both"/>
              <w:rPr>
                <w:rFonts w:ascii="Times New Roman" w:hAnsi="Times New Roman" w:cs="Times New Roman"/>
                <w:b/>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7F69A8" w:rsidRPr="00F8735B" w:rsidTr="00B75650">
        <w:tc>
          <w:tcPr>
            <w:tcW w:w="518" w:type="dxa"/>
          </w:tcPr>
          <w:p w:rsidR="007F69A8" w:rsidRDefault="007F69A8" w:rsidP="00B75650">
            <w:pPr>
              <w:autoSpaceDE w:val="0"/>
              <w:autoSpaceDN w:val="0"/>
              <w:adjustRightInd w:val="0"/>
              <w:jc w:val="both"/>
              <w:rPr>
                <w:rFonts w:ascii="Times New Roman" w:hAnsi="Times New Roman" w:cs="Times New Roman"/>
                <w:sz w:val="24"/>
                <w:szCs w:val="24"/>
              </w:rPr>
            </w:pPr>
          </w:p>
        </w:tc>
        <w:tc>
          <w:tcPr>
            <w:tcW w:w="5310" w:type="dxa"/>
          </w:tcPr>
          <w:p w:rsidR="007F69A8" w:rsidRPr="0054086C" w:rsidRDefault="007F69A8" w:rsidP="0054086C">
            <w:pPr>
              <w:jc w:val="center"/>
              <w:rPr>
                <w:rFonts w:asciiTheme="majorBidi" w:hAnsiTheme="majorBidi" w:cstheme="majorBidi"/>
                <w:b/>
                <w:color w:val="000000" w:themeColor="text1"/>
                <w:sz w:val="24"/>
                <w:szCs w:val="24"/>
              </w:rPr>
            </w:pPr>
            <w:r w:rsidRPr="0054086C">
              <w:rPr>
                <w:rFonts w:asciiTheme="majorBidi" w:hAnsiTheme="majorBidi" w:cstheme="majorBidi"/>
                <w:b/>
                <w:color w:val="000000" w:themeColor="text1"/>
                <w:sz w:val="24"/>
                <w:szCs w:val="24"/>
              </w:rPr>
              <w:t>TOPLAM</w:t>
            </w:r>
          </w:p>
        </w:tc>
        <w:tc>
          <w:tcPr>
            <w:tcW w:w="2892" w:type="dxa"/>
          </w:tcPr>
          <w:p w:rsidR="007F69A8" w:rsidRPr="00F8735B" w:rsidRDefault="007F69A8" w:rsidP="00B75650">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100 Puan</w:t>
            </w:r>
          </w:p>
        </w:tc>
      </w:tr>
    </w:tbl>
    <w:p w:rsidR="00B75650" w:rsidRPr="00FD3067" w:rsidRDefault="00B75650" w:rsidP="00B75650">
      <w:pPr>
        <w:spacing w:after="0" w:line="240" w:lineRule="auto"/>
        <w:ind w:firstLine="709"/>
        <w:jc w:val="both"/>
        <w:rPr>
          <w:rFonts w:asciiTheme="majorBidi" w:hAnsiTheme="majorBidi" w:cstheme="majorBidi"/>
          <w:color w:val="000000" w:themeColor="text1"/>
          <w:sz w:val="24"/>
          <w:szCs w:val="24"/>
        </w:rPr>
      </w:pPr>
    </w:p>
    <w:p w:rsidR="00460E83" w:rsidRPr="008764EE" w:rsidRDefault="00384D75" w:rsidP="008764EE">
      <w:pPr>
        <w:spacing w:before="120" w:after="120" w:line="360" w:lineRule="auto"/>
        <w:ind w:firstLine="709"/>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Bahar</w:t>
      </w:r>
      <w:r w:rsidR="00460E83" w:rsidRPr="008764EE">
        <w:rPr>
          <w:rFonts w:asciiTheme="majorBidi" w:hAnsiTheme="majorBidi" w:cstheme="majorBidi"/>
          <w:b/>
          <w:bCs/>
          <w:color w:val="000000" w:themeColor="text1"/>
          <w:sz w:val="24"/>
          <w:szCs w:val="24"/>
        </w:rPr>
        <w:t xml:space="preserve"> dönemi final notu için gerekenler:</w:t>
      </w:r>
    </w:p>
    <w:p w:rsidR="00E97869" w:rsidRPr="008764EE" w:rsidRDefault="009D7401" w:rsidP="008764EE">
      <w:pPr>
        <w:spacing w:before="120" w:after="120" w:line="360" w:lineRule="auto"/>
        <w:ind w:firstLine="709"/>
        <w:jc w:val="both"/>
        <w:rPr>
          <w:rFonts w:asciiTheme="majorBidi" w:hAnsiTheme="majorBidi" w:cstheme="majorBidi"/>
          <w:color w:val="000000" w:themeColor="text1"/>
          <w:sz w:val="24"/>
          <w:szCs w:val="24"/>
        </w:rPr>
      </w:pPr>
      <w:r w:rsidRPr="008764EE">
        <w:rPr>
          <w:rFonts w:asciiTheme="majorBidi" w:hAnsiTheme="majorBidi" w:cstheme="majorBidi"/>
          <w:color w:val="000000" w:themeColor="text1"/>
          <w:sz w:val="24"/>
          <w:szCs w:val="24"/>
        </w:rPr>
        <w:t>İhtisas Seminerinin</w:t>
      </w:r>
      <w:r w:rsidR="00B30319" w:rsidRPr="008764EE">
        <w:rPr>
          <w:rFonts w:asciiTheme="majorBidi" w:hAnsiTheme="majorBidi" w:cstheme="majorBidi"/>
          <w:color w:val="000000" w:themeColor="text1"/>
          <w:sz w:val="24"/>
          <w:szCs w:val="24"/>
        </w:rPr>
        <w:t>,</w:t>
      </w:r>
      <w:r w:rsidRPr="008764EE">
        <w:rPr>
          <w:rFonts w:asciiTheme="majorBidi" w:hAnsiTheme="majorBidi" w:cstheme="majorBidi"/>
          <w:color w:val="000000" w:themeColor="text1"/>
          <w:sz w:val="24"/>
          <w:szCs w:val="24"/>
        </w:rPr>
        <w:t xml:space="preserve"> g</w:t>
      </w:r>
      <w:r w:rsidR="008A6D9F" w:rsidRPr="008764EE">
        <w:rPr>
          <w:rFonts w:asciiTheme="majorBidi" w:hAnsiTheme="majorBidi" w:cstheme="majorBidi"/>
          <w:color w:val="000000" w:themeColor="text1"/>
          <w:sz w:val="24"/>
          <w:szCs w:val="24"/>
        </w:rPr>
        <w:t xml:space="preserve">erekli tashih ve düzenlemeler yapılarak hazırlanan </w:t>
      </w:r>
      <w:r w:rsidR="00292FAA" w:rsidRPr="008764EE">
        <w:rPr>
          <w:rFonts w:asciiTheme="majorBidi" w:hAnsiTheme="majorBidi" w:cstheme="majorBidi"/>
          <w:color w:val="000000" w:themeColor="text1"/>
          <w:sz w:val="24"/>
          <w:szCs w:val="24"/>
        </w:rPr>
        <w:t xml:space="preserve">bitirilmiş ve son hali </w:t>
      </w:r>
      <w:r w:rsidR="008A6D9F" w:rsidRPr="008764EE">
        <w:rPr>
          <w:rFonts w:asciiTheme="majorBidi" w:hAnsiTheme="majorBidi" w:cstheme="majorBidi"/>
          <w:color w:val="000000" w:themeColor="text1"/>
          <w:sz w:val="24"/>
          <w:szCs w:val="24"/>
        </w:rPr>
        <w:t xml:space="preserve">final sınavları zamanında ders hocasına teslim edilecektir. </w:t>
      </w:r>
      <w:r w:rsidR="00193EC0">
        <w:rPr>
          <w:rFonts w:asciiTheme="majorBidi" w:hAnsiTheme="majorBidi" w:cstheme="majorBidi"/>
          <w:color w:val="000000" w:themeColor="text1"/>
          <w:sz w:val="24"/>
          <w:szCs w:val="24"/>
        </w:rPr>
        <w:t xml:space="preserve">Ders danışmanı ödevleri intihal taramasından geçirebilir. </w:t>
      </w:r>
      <w:r w:rsidR="008A6D9F" w:rsidRPr="008764EE">
        <w:rPr>
          <w:rFonts w:asciiTheme="majorBidi" w:hAnsiTheme="majorBidi" w:cstheme="majorBidi"/>
          <w:color w:val="000000" w:themeColor="text1"/>
          <w:sz w:val="24"/>
          <w:szCs w:val="24"/>
        </w:rPr>
        <w:t>Teslim edilen bu ödev final notu</w:t>
      </w:r>
      <w:r w:rsidR="000E0F23" w:rsidRPr="008764EE">
        <w:rPr>
          <w:rFonts w:asciiTheme="majorBidi" w:hAnsiTheme="majorBidi" w:cstheme="majorBidi"/>
          <w:color w:val="000000" w:themeColor="text1"/>
          <w:sz w:val="24"/>
          <w:szCs w:val="24"/>
        </w:rPr>
        <w:t>nun en fazla %50’si</w:t>
      </w:r>
      <w:r w:rsidR="008A6D9F" w:rsidRPr="008764EE">
        <w:rPr>
          <w:rFonts w:asciiTheme="majorBidi" w:hAnsiTheme="majorBidi" w:cstheme="majorBidi"/>
          <w:color w:val="000000" w:themeColor="text1"/>
          <w:sz w:val="24"/>
          <w:szCs w:val="24"/>
        </w:rPr>
        <w:t xml:space="preserve"> ola</w:t>
      </w:r>
      <w:r w:rsidR="000E0F23" w:rsidRPr="008764EE">
        <w:rPr>
          <w:rFonts w:asciiTheme="majorBidi" w:hAnsiTheme="majorBidi" w:cstheme="majorBidi"/>
          <w:color w:val="000000" w:themeColor="text1"/>
          <w:sz w:val="24"/>
          <w:szCs w:val="24"/>
        </w:rPr>
        <w:t>cak şekilde</w:t>
      </w:r>
      <w:r w:rsidR="008A6D9F" w:rsidRPr="008764EE">
        <w:rPr>
          <w:rFonts w:asciiTheme="majorBidi" w:hAnsiTheme="majorBidi" w:cstheme="majorBidi"/>
          <w:color w:val="000000" w:themeColor="text1"/>
          <w:sz w:val="24"/>
          <w:szCs w:val="24"/>
        </w:rPr>
        <w:t xml:space="preserve"> değerlendirilecektir. </w:t>
      </w:r>
      <w:r w:rsidR="00AB7DCB" w:rsidRPr="008764EE">
        <w:rPr>
          <w:rFonts w:asciiTheme="majorBidi" w:hAnsiTheme="majorBidi" w:cstheme="majorBidi"/>
          <w:color w:val="000000" w:themeColor="text1"/>
          <w:sz w:val="24"/>
          <w:szCs w:val="24"/>
        </w:rPr>
        <w:t>(</w:t>
      </w:r>
      <w:r w:rsidR="00AB7DCB" w:rsidRPr="008764EE">
        <w:rPr>
          <w:rFonts w:asciiTheme="majorBidi" w:hAnsiTheme="majorBidi" w:cstheme="majorBidi"/>
          <w:b/>
          <w:color w:val="000000" w:themeColor="text1"/>
          <w:sz w:val="24"/>
          <w:szCs w:val="24"/>
        </w:rPr>
        <w:t>50 puan</w:t>
      </w:r>
      <w:r w:rsidR="00AB7DCB" w:rsidRPr="008764EE">
        <w:rPr>
          <w:rFonts w:asciiTheme="majorBidi" w:hAnsiTheme="majorBidi" w:cstheme="majorBidi"/>
          <w:color w:val="000000" w:themeColor="text1"/>
          <w:sz w:val="24"/>
          <w:szCs w:val="24"/>
        </w:rPr>
        <w:t>)</w:t>
      </w:r>
    </w:p>
    <w:p w:rsidR="008764EE" w:rsidRPr="008764EE" w:rsidRDefault="008764EE" w:rsidP="008764EE">
      <w:pPr>
        <w:spacing w:before="120" w:after="120" w:line="360" w:lineRule="auto"/>
        <w:ind w:firstLine="709"/>
        <w:jc w:val="both"/>
        <w:rPr>
          <w:rFonts w:asciiTheme="majorBidi" w:hAnsiTheme="majorBidi" w:cstheme="majorBidi"/>
          <w:color w:val="000000" w:themeColor="text1"/>
          <w:sz w:val="24"/>
          <w:szCs w:val="24"/>
        </w:rPr>
      </w:pPr>
      <w:r w:rsidRPr="008764EE">
        <w:rPr>
          <w:rFonts w:asciiTheme="majorBidi" w:hAnsiTheme="majorBidi" w:cstheme="majorBidi"/>
          <w:color w:val="000000" w:themeColor="text1"/>
          <w:sz w:val="24"/>
          <w:szCs w:val="24"/>
        </w:rPr>
        <w:t xml:space="preserve">Öğrenci hazırladığı sunumu dersin öğretim üyesi ve arkadaşları huzurunda anlatacak ve bu sunumdan final notu alacaktır. Öğrencinin sunumu, aşağıda yer alan </w:t>
      </w:r>
      <w:r w:rsidRPr="008764EE">
        <w:rPr>
          <w:rFonts w:asciiTheme="majorBidi" w:hAnsiTheme="majorBidi" w:cstheme="majorBidi"/>
          <w:color w:val="000000"/>
          <w:sz w:val="24"/>
          <w:szCs w:val="24"/>
        </w:rPr>
        <w:t xml:space="preserve">Sunum Gözlem Formu’ndaki kriterler dikkate alınarak hem dersin hocası hem de sunumu dinleyen öğrenciler tarafından değerlendirilecektir. </w:t>
      </w:r>
      <w:r w:rsidRPr="008764EE">
        <w:rPr>
          <w:rFonts w:asciiTheme="majorBidi" w:hAnsiTheme="majorBidi" w:cstheme="majorBidi"/>
          <w:color w:val="000000" w:themeColor="text1"/>
          <w:sz w:val="24"/>
          <w:szCs w:val="24"/>
        </w:rPr>
        <w:t>(</w:t>
      </w:r>
      <w:r w:rsidRPr="008764EE">
        <w:rPr>
          <w:rFonts w:asciiTheme="majorBidi" w:hAnsiTheme="majorBidi" w:cstheme="majorBidi"/>
          <w:b/>
          <w:color w:val="000000" w:themeColor="text1"/>
          <w:sz w:val="24"/>
          <w:szCs w:val="24"/>
        </w:rPr>
        <w:t>50 puan</w:t>
      </w:r>
      <w:r w:rsidRPr="008764EE">
        <w:rPr>
          <w:rFonts w:asciiTheme="majorBidi" w:hAnsiTheme="majorBidi" w:cstheme="majorBidi"/>
          <w:color w:val="000000" w:themeColor="text1"/>
          <w:sz w:val="24"/>
          <w:szCs w:val="24"/>
        </w:rPr>
        <w:t>)</w:t>
      </w:r>
    </w:p>
    <w:p w:rsidR="0054086C" w:rsidRPr="009E1A9B" w:rsidRDefault="0045696B" w:rsidP="0054086C">
      <w:pPr>
        <w:spacing w:after="0" w:line="360" w:lineRule="auto"/>
        <w:ind w:firstLine="709"/>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Bahar</w:t>
      </w:r>
      <w:r w:rsidR="0054086C" w:rsidRPr="009E1A9B">
        <w:rPr>
          <w:rFonts w:asciiTheme="majorBidi" w:hAnsiTheme="majorBidi" w:cstheme="majorBidi"/>
          <w:b/>
          <w:color w:val="000000" w:themeColor="text1"/>
          <w:sz w:val="24"/>
          <w:szCs w:val="24"/>
        </w:rPr>
        <w:t xml:space="preserve"> dönemi </w:t>
      </w:r>
      <w:r w:rsidR="0054086C">
        <w:rPr>
          <w:rFonts w:asciiTheme="majorBidi" w:hAnsiTheme="majorBidi" w:cstheme="majorBidi"/>
          <w:b/>
          <w:color w:val="000000" w:themeColor="text1"/>
          <w:sz w:val="24"/>
          <w:szCs w:val="24"/>
        </w:rPr>
        <w:t xml:space="preserve">final </w:t>
      </w:r>
      <w:r w:rsidR="0054086C" w:rsidRPr="009E1A9B">
        <w:rPr>
          <w:rFonts w:asciiTheme="majorBidi" w:hAnsiTheme="majorBidi" w:cstheme="majorBidi"/>
          <w:b/>
          <w:color w:val="000000" w:themeColor="text1"/>
          <w:sz w:val="24"/>
          <w:szCs w:val="24"/>
        </w:rPr>
        <w:t>notu için gerekenler ve notlandırma:</w:t>
      </w:r>
    </w:p>
    <w:tbl>
      <w:tblPr>
        <w:tblStyle w:val="TabloKlavuzu"/>
        <w:tblW w:w="0" w:type="auto"/>
        <w:tblLook w:val="04A0" w:firstRow="1" w:lastRow="0" w:firstColumn="1" w:lastColumn="0" w:noHBand="0" w:noVBand="1"/>
      </w:tblPr>
      <w:tblGrid>
        <w:gridCol w:w="509"/>
        <w:gridCol w:w="5147"/>
        <w:gridCol w:w="2838"/>
      </w:tblGrid>
      <w:tr w:rsidR="008764EE" w:rsidRPr="00F8735B" w:rsidTr="00193EC0">
        <w:tc>
          <w:tcPr>
            <w:tcW w:w="518"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1</w:t>
            </w:r>
          </w:p>
        </w:tc>
        <w:tc>
          <w:tcPr>
            <w:tcW w:w="5310"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 xml:space="preserve">Kapak </w:t>
            </w:r>
            <w:r w:rsidR="009D71BB">
              <w:rPr>
                <w:rFonts w:ascii="Times New Roman" w:hAnsi="Times New Roman" w:cs="Times New Roman"/>
                <w:sz w:val="24"/>
                <w:szCs w:val="24"/>
              </w:rPr>
              <w:t xml:space="preserve">ve </w:t>
            </w:r>
            <w:r w:rsidR="009D71BB" w:rsidRPr="00F8735B">
              <w:rPr>
                <w:rFonts w:ascii="Times New Roman" w:hAnsi="Times New Roman" w:cs="Times New Roman"/>
                <w:sz w:val="24"/>
                <w:szCs w:val="24"/>
              </w:rPr>
              <w:t>İçindekiler</w:t>
            </w:r>
          </w:p>
        </w:tc>
        <w:tc>
          <w:tcPr>
            <w:tcW w:w="2892"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(5 Puan)</w:t>
            </w:r>
          </w:p>
        </w:tc>
      </w:tr>
      <w:tr w:rsidR="008764EE" w:rsidRPr="00F8735B" w:rsidTr="00193EC0">
        <w:tc>
          <w:tcPr>
            <w:tcW w:w="518"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2</w:t>
            </w:r>
          </w:p>
        </w:tc>
        <w:tc>
          <w:tcPr>
            <w:tcW w:w="5310" w:type="dxa"/>
          </w:tcPr>
          <w:p w:rsidR="008764EE" w:rsidRPr="00F8735B" w:rsidRDefault="009D71BB"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Giriş</w:t>
            </w:r>
          </w:p>
        </w:tc>
        <w:tc>
          <w:tcPr>
            <w:tcW w:w="2892" w:type="dxa"/>
          </w:tcPr>
          <w:p w:rsidR="008764EE" w:rsidRPr="00F8735B" w:rsidRDefault="008764EE"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9D71BB" w:rsidRPr="00F8735B" w:rsidTr="00193EC0">
        <w:tc>
          <w:tcPr>
            <w:tcW w:w="518" w:type="dxa"/>
            <w:vMerge w:val="restart"/>
          </w:tcPr>
          <w:p w:rsidR="009D71BB" w:rsidRDefault="009D71BB" w:rsidP="00B75650">
            <w:pPr>
              <w:autoSpaceDE w:val="0"/>
              <w:autoSpaceDN w:val="0"/>
              <w:adjustRightInd w:val="0"/>
              <w:jc w:val="both"/>
              <w:rPr>
                <w:rFonts w:ascii="Times New Roman" w:hAnsi="Times New Roman" w:cs="Times New Roman"/>
                <w:sz w:val="24"/>
                <w:szCs w:val="24"/>
              </w:rPr>
            </w:pPr>
          </w:p>
          <w:p w:rsidR="009D71BB" w:rsidRDefault="009D71BB" w:rsidP="00B75650">
            <w:pPr>
              <w:autoSpaceDE w:val="0"/>
              <w:autoSpaceDN w:val="0"/>
              <w:adjustRightInd w:val="0"/>
              <w:jc w:val="both"/>
              <w:rPr>
                <w:rFonts w:ascii="Times New Roman" w:hAnsi="Times New Roman" w:cs="Times New Roman"/>
                <w:sz w:val="24"/>
                <w:szCs w:val="24"/>
              </w:rPr>
            </w:pPr>
          </w:p>
          <w:p w:rsidR="009D71BB" w:rsidRDefault="009D71BB" w:rsidP="00B75650">
            <w:pPr>
              <w:autoSpaceDE w:val="0"/>
              <w:autoSpaceDN w:val="0"/>
              <w:adjustRightInd w:val="0"/>
              <w:jc w:val="both"/>
              <w:rPr>
                <w:rFonts w:ascii="Times New Roman" w:hAnsi="Times New Roman" w:cs="Times New Roman"/>
                <w:sz w:val="24"/>
                <w:szCs w:val="24"/>
              </w:rPr>
            </w:pPr>
          </w:p>
          <w:p w:rsidR="009D71BB" w:rsidRDefault="009D71BB" w:rsidP="00B75650">
            <w:pPr>
              <w:autoSpaceDE w:val="0"/>
              <w:autoSpaceDN w:val="0"/>
              <w:adjustRightInd w:val="0"/>
              <w:jc w:val="both"/>
              <w:rPr>
                <w:rFonts w:ascii="Times New Roman" w:hAnsi="Times New Roman" w:cs="Times New Roman"/>
                <w:sz w:val="24"/>
                <w:szCs w:val="24"/>
              </w:rPr>
            </w:pPr>
          </w:p>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3</w:t>
            </w:r>
          </w:p>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sz w:val="24"/>
                <w:szCs w:val="24"/>
              </w:rPr>
              <w:t>Ana ve alt başlıklardan oluşan metin</w:t>
            </w:r>
          </w:p>
        </w:tc>
        <w:tc>
          <w:tcPr>
            <w:tcW w:w="2892" w:type="dxa"/>
          </w:tcPr>
          <w:p w:rsidR="009D71BB" w:rsidRPr="00F8735B" w:rsidRDefault="007F69A8" w:rsidP="007F69A8">
            <w:pPr>
              <w:autoSpaceDE w:val="0"/>
              <w:autoSpaceDN w:val="0"/>
              <w:adjustRightInd w:val="0"/>
              <w:jc w:val="both"/>
              <w:rPr>
                <w:rFonts w:ascii="Times New Roman" w:hAnsi="Times New Roman" w:cs="Times New Roman"/>
                <w:sz w:val="24"/>
                <w:szCs w:val="24"/>
              </w:rPr>
            </w:pPr>
            <w:r>
              <w:rPr>
                <w:rFonts w:ascii="Times New Roman" w:hAnsi="Times New Roman" w:cs="Times New Roman"/>
                <w:b/>
              </w:rPr>
              <w:t xml:space="preserve">(Tam metin </w:t>
            </w:r>
            <w:r w:rsidRPr="007F69A8">
              <w:rPr>
                <w:rFonts w:ascii="Times New Roman" w:hAnsi="Times New Roman" w:cs="Times New Roman"/>
                <w:b/>
              </w:rPr>
              <w:t>aşağı</w:t>
            </w:r>
            <w:r>
              <w:rPr>
                <w:rFonts w:ascii="Times New Roman" w:hAnsi="Times New Roman" w:cs="Times New Roman"/>
                <w:b/>
              </w:rPr>
              <w:t>da</w:t>
            </w:r>
            <w:r w:rsidRPr="007F69A8">
              <w:rPr>
                <w:rFonts w:ascii="Times New Roman" w:hAnsi="Times New Roman" w:cs="Times New Roman"/>
                <w:b/>
              </w:rPr>
              <w:t xml:space="preserve"> a-</w:t>
            </w:r>
            <w:r>
              <w:rPr>
                <w:rFonts w:ascii="Times New Roman" w:hAnsi="Times New Roman" w:cs="Times New Roman"/>
                <w:b/>
              </w:rPr>
              <w:t>g</w:t>
            </w:r>
            <w:r w:rsidRPr="007F69A8">
              <w:rPr>
                <w:rFonts w:ascii="Times New Roman" w:hAnsi="Times New Roman" w:cs="Times New Roman"/>
                <w:b/>
              </w:rPr>
              <w:t xml:space="preserve"> kutucukların</w:t>
            </w:r>
            <w:r>
              <w:rPr>
                <w:rFonts w:ascii="Times New Roman" w:hAnsi="Times New Roman" w:cs="Times New Roman"/>
                <w:b/>
              </w:rPr>
              <w:t>d</w:t>
            </w:r>
            <w:r w:rsidRPr="007F69A8">
              <w:rPr>
                <w:rFonts w:ascii="Times New Roman" w:hAnsi="Times New Roman" w:cs="Times New Roman"/>
                <w:b/>
              </w:rPr>
              <w:t>a gö</w:t>
            </w:r>
            <w:r>
              <w:rPr>
                <w:rFonts w:ascii="Times New Roman" w:hAnsi="Times New Roman" w:cs="Times New Roman"/>
                <w:b/>
              </w:rPr>
              <w:t>sterildiği şekilde</w:t>
            </w:r>
            <w:r w:rsidRPr="007F69A8">
              <w:rPr>
                <w:rFonts w:ascii="Times New Roman" w:hAnsi="Times New Roman" w:cs="Times New Roman"/>
                <w:b/>
              </w:rPr>
              <w:t xml:space="preserve"> </w:t>
            </w:r>
            <w:r>
              <w:rPr>
                <w:rFonts w:ascii="Times New Roman" w:hAnsi="Times New Roman" w:cs="Times New Roman"/>
                <w:b/>
              </w:rPr>
              <w:t>puanlanmalıdır)</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proofErr w:type="gramStart"/>
            <w:r w:rsidRPr="00F8735B">
              <w:rPr>
                <w:rFonts w:ascii="Times New Roman" w:hAnsi="Times New Roman" w:cs="Times New Roman"/>
                <w:sz w:val="24"/>
                <w:szCs w:val="24"/>
              </w:rPr>
              <w:t>a</w:t>
            </w:r>
            <w:proofErr w:type="gramEnd"/>
            <w:r w:rsidRPr="00F8735B">
              <w:rPr>
                <w:rFonts w:ascii="Times New Roman" w:hAnsi="Times New Roman" w:cs="Times New Roman"/>
                <w:sz w:val="24"/>
                <w:szCs w:val="24"/>
              </w:rPr>
              <w:t>- Akıcı ve anlaşılır bir dil kullanılması</w:t>
            </w:r>
          </w:p>
        </w:tc>
        <w:tc>
          <w:tcPr>
            <w:tcW w:w="2892"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(5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proofErr w:type="gramStart"/>
            <w:r w:rsidRPr="00F8735B">
              <w:rPr>
                <w:rFonts w:ascii="Times New Roman" w:hAnsi="Times New Roman" w:cs="Times New Roman"/>
                <w:sz w:val="24"/>
                <w:szCs w:val="24"/>
              </w:rPr>
              <w:t>b</w:t>
            </w:r>
            <w:proofErr w:type="gramEnd"/>
            <w:r w:rsidRPr="00F8735B">
              <w:rPr>
                <w:rFonts w:ascii="Times New Roman" w:hAnsi="Times New Roman" w:cs="Times New Roman"/>
                <w:sz w:val="24"/>
                <w:szCs w:val="24"/>
              </w:rPr>
              <w:t xml:space="preserve">- İmla </w:t>
            </w:r>
            <w:r>
              <w:rPr>
                <w:rFonts w:ascii="Times New Roman" w:hAnsi="Times New Roman" w:cs="Times New Roman"/>
                <w:sz w:val="24"/>
                <w:szCs w:val="24"/>
              </w:rPr>
              <w:t>ve gramer kurallarına uygunluk</w:t>
            </w:r>
          </w:p>
        </w:tc>
        <w:tc>
          <w:tcPr>
            <w:tcW w:w="2892"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sidRPr="00F8735B">
              <w:rPr>
                <w:rFonts w:ascii="Times New Roman" w:hAnsi="Times New Roman" w:cs="Times New Roman"/>
                <w:sz w:val="24"/>
                <w:szCs w:val="24"/>
              </w:rPr>
              <w:t xml:space="preserve"> Her başlığın </w:t>
            </w:r>
            <w:r>
              <w:rPr>
                <w:rFonts w:ascii="Times New Roman" w:hAnsi="Times New Roman" w:cs="Times New Roman"/>
                <w:sz w:val="24"/>
                <w:szCs w:val="24"/>
              </w:rPr>
              <w:t xml:space="preserve">altındaki metnin </w:t>
            </w:r>
            <w:r w:rsidRPr="00F8735B">
              <w:rPr>
                <w:rFonts w:ascii="Times New Roman" w:hAnsi="Times New Roman" w:cs="Times New Roman"/>
                <w:sz w:val="24"/>
                <w:szCs w:val="24"/>
              </w:rPr>
              <w:t>giriş gelişme ve sonuç mantığı içinde yazılması</w:t>
            </w:r>
          </w:p>
        </w:tc>
        <w:tc>
          <w:tcPr>
            <w:tcW w:w="2892" w:type="dxa"/>
          </w:tcPr>
          <w:p w:rsidR="009D71BB" w:rsidRPr="00F8735B" w:rsidRDefault="009D71BB" w:rsidP="007F69A8">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sidR="007F69A8">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8000D5">
            <w:pPr>
              <w:autoSpaceDE w:val="0"/>
              <w:autoSpaceDN w:val="0"/>
              <w:adjustRightInd w:val="0"/>
              <w:jc w:val="both"/>
              <w:rPr>
                <w:rFonts w:ascii="Times New Roman" w:hAnsi="Times New Roman" w:cs="Times New Roman"/>
                <w:sz w:val="24"/>
                <w:szCs w:val="24"/>
              </w:rPr>
            </w:pPr>
            <w:proofErr w:type="gramStart"/>
            <w:r w:rsidRPr="00F8735B">
              <w:rPr>
                <w:rFonts w:ascii="Times New Roman" w:hAnsi="Times New Roman" w:cs="Times New Roman"/>
                <w:sz w:val="24"/>
                <w:szCs w:val="24"/>
              </w:rPr>
              <w:t>d</w:t>
            </w:r>
            <w:proofErr w:type="gramEnd"/>
            <w:r w:rsidRPr="00F8735B">
              <w:rPr>
                <w:rFonts w:ascii="Times New Roman" w:hAnsi="Times New Roman" w:cs="Times New Roman"/>
                <w:sz w:val="24"/>
                <w:szCs w:val="24"/>
              </w:rPr>
              <w:t>-</w:t>
            </w:r>
            <w:r>
              <w:rPr>
                <w:rFonts w:ascii="Times New Roman" w:hAnsi="Times New Roman" w:cs="Times New Roman"/>
                <w:sz w:val="24"/>
                <w:szCs w:val="24"/>
              </w:rPr>
              <w:t>Dipnotların</w:t>
            </w:r>
            <w:r w:rsidRPr="00F8735B">
              <w:rPr>
                <w:rFonts w:ascii="Times New Roman" w:hAnsi="Times New Roman" w:cs="Times New Roman"/>
                <w:sz w:val="24"/>
                <w:szCs w:val="24"/>
              </w:rPr>
              <w:t xml:space="preserve"> doğru yer</w:t>
            </w:r>
            <w:r>
              <w:rPr>
                <w:rFonts w:ascii="Times New Roman" w:hAnsi="Times New Roman" w:cs="Times New Roman"/>
                <w:sz w:val="24"/>
                <w:szCs w:val="24"/>
              </w:rPr>
              <w:t>lerde</w:t>
            </w:r>
            <w:r w:rsidRPr="00F8735B">
              <w:rPr>
                <w:rFonts w:ascii="Times New Roman" w:hAnsi="Times New Roman" w:cs="Times New Roman"/>
                <w:sz w:val="24"/>
                <w:szCs w:val="24"/>
              </w:rPr>
              <w:t xml:space="preserve"> </w:t>
            </w:r>
            <w:r>
              <w:rPr>
                <w:rFonts w:ascii="Times New Roman" w:hAnsi="Times New Roman" w:cs="Times New Roman"/>
                <w:sz w:val="24"/>
                <w:szCs w:val="24"/>
              </w:rPr>
              <w:t>ve d</w:t>
            </w:r>
            <w:r w:rsidRPr="00F8735B">
              <w:rPr>
                <w:rFonts w:ascii="Times New Roman" w:hAnsi="Times New Roman" w:cs="Times New Roman"/>
                <w:sz w:val="24"/>
                <w:szCs w:val="24"/>
              </w:rPr>
              <w:t>oğru şekilde gösteri</w:t>
            </w:r>
            <w:r>
              <w:rPr>
                <w:rFonts w:ascii="Times New Roman" w:hAnsi="Times New Roman" w:cs="Times New Roman"/>
                <w:sz w:val="24"/>
                <w:szCs w:val="24"/>
              </w:rPr>
              <w:t xml:space="preserve">lmesi </w:t>
            </w:r>
          </w:p>
        </w:tc>
        <w:tc>
          <w:tcPr>
            <w:tcW w:w="2892"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proofErr w:type="gramStart"/>
            <w:r w:rsidRPr="00F8735B">
              <w:rPr>
                <w:rFonts w:ascii="Times New Roman" w:hAnsi="Times New Roman" w:cs="Times New Roman"/>
                <w:sz w:val="24"/>
                <w:szCs w:val="24"/>
              </w:rPr>
              <w:t>e</w:t>
            </w:r>
            <w:proofErr w:type="gramEnd"/>
            <w:r w:rsidRPr="00F8735B">
              <w:rPr>
                <w:rFonts w:ascii="Times New Roman" w:hAnsi="Times New Roman" w:cs="Times New Roman"/>
                <w:sz w:val="24"/>
                <w:szCs w:val="24"/>
              </w:rPr>
              <w:t>- Sonuç</w:t>
            </w:r>
          </w:p>
        </w:tc>
        <w:tc>
          <w:tcPr>
            <w:tcW w:w="2892" w:type="dxa"/>
          </w:tcPr>
          <w:p w:rsidR="009D71BB" w:rsidRPr="00F8735B" w:rsidRDefault="009D71BB"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w:t>
            </w:r>
            <w:r w:rsidRPr="00F8735B">
              <w:rPr>
                <w:rFonts w:ascii="Times New Roman" w:hAnsi="Times New Roman" w:cs="Times New Roman"/>
                <w:sz w:val="24"/>
                <w:szCs w:val="24"/>
              </w:rPr>
              <w:t xml:space="preserve"> Kaynakça</w:t>
            </w:r>
          </w:p>
        </w:tc>
        <w:tc>
          <w:tcPr>
            <w:tcW w:w="2892" w:type="dxa"/>
          </w:tcPr>
          <w:p w:rsidR="009D71BB" w:rsidRPr="00F8735B" w:rsidRDefault="009D71BB" w:rsidP="00B75650">
            <w:pPr>
              <w:autoSpaceDE w:val="0"/>
              <w:autoSpaceDN w:val="0"/>
              <w:adjustRightInd w:val="0"/>
              <w:jc w:val="both"/>
              <w:rPr>
                <w:rFonts w:ascii="Times New Roman" w:hAnsi="Times New Roman" w:cs="Times New Roman"/>
                <w:b/>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5</w:t>
            </w:r>
            <w:r w:rsidRPr="00F8735B">
              <w:rPr>
                <w:rFonts w:ascii="Times New Roman" w:hAnsi="Times New Roman" w:cs="Times New Roman"/>
                <w:b/>
                <w:sz w:val="24"/>
                <w:szCs w:val="24"/>
              </w:rPr>
              <w:t xml:space="preserve"> Puan)</w:t>
            </w:r>
          </w:p>
        </w:tc>
      </w:tr>
      <w:tr w:rsidR="009D71BB" w:rsidRPr="00F8735B" w:rsidTr="00193EC0">
        <w:tc>
          <w:tcPr>
            <w:tcW w:w="518" w:type="dxa"/>
            <w:vMerge/>
          </w:tcPr>
          <w:p w:rsidR="009D71BB" w:rsidRPr="00F8735B" w:rsidRDefault="009D71BB" w:rsidP="00B75650">
            <w:pPr>
              <w:autoSpaceDE w:val="0"/>
              <w:autoSpaceDN w:val="0"/>
              <w:adjustRightInd w:val="0"/>
              <w:jc w:val="both"/>
              <w:rPr>
                <w:rFonts w:ascii="Times New Roman" w:hAnsi="Times New Roman" w:cs="Times New Roman"/>
                <w:sz w:val="24"/>
                <w:szCs w:val="24"/>
              </w:rPr>
            </w:pPr>
          </w:p>
        </w:tc>
        <w:tc>
          <w:tcPr>
            <w:tcW w:w="5310" w:type="dxa"/>
          </w:tcPr>
          <w:p w:rsidR="009D71BB" w:rsidRPr="00F8735B" w:rsidRDefault="009D71BB" w:rsidP="00B75650">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Pr>
                <w:rFonts w:ascii="Times New Roman" w:hAnsi="Times New Roman" w:cs="Times New Roman"/>
                <w:sz w:val="24"/>
                <w:szCs w:val="24"/>
              </w:rPr>
              <w:t xml:space="preserve">- </w:t>
            </w:r>
            <w:r w:rsidRPr="00F8735B">
              <w:rPr>
                <w:rFonts w:ascii="Times New Roman" w:hAnsi="Times New Roman" w:cs="Times New Roman"/>
                <w:sz w:val="24"/>
                <w:szCs w:val="24"/>
              </w:rPr>
              <w:t>Ekler (semineri zenginleştirilecek şekilde ve kaynağı gösterilerek eklenmiş tablo, harita, resim, çizim vb.)</w:t>
            </w:r>
          </w:p>
        </w:tc>
        <w:tc>
          <w:tcPr>
            <w:tcW w:w="2892" w:type="dxa"/>
          </w:tcPr>
          <w:p w:rsidR="009D71BB" w:rsidRPr="00F8735B" w:rsidRDefault="007F69A8"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Tercihe bağlı</w:t>
            </w:r>
          </w:p>
        </w:tc>
      </w:tr>
      <w:tr w:rsidR="00B75650" w:rsidRPr="00F8735B" w:rsidTr="00193EC0">
        <w:tc>
          <w:tcPr>
            <w:tcW w:w="518" w:type="dxa"/>
            <w:vMerge w:val="restart"/>
          </w:tcPr>
          <w:p w:rsidR="00B75650" w:rsidRPr="00F8735B" w:rsidRDefault="00B75650" w:rsidP="00B756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5310" w:type="dxa"/>
          </w:tcPr>
          <w:p w:rsidR="00B75650" w:rsidRPr="00B75650" w:rsidRDefault="00B75650" w:rsidP="001C023E">
            <w:pPr>
              <w:rPr>
                <w:rFonts w:ascii="Times New Roman" w:hAnsi="Times New Roman" w:cs="Times New Roman"/>
                <w:sz w:val="24"/>
                <w:szCs w:val="24"/>
              </w:rPr>
            </w:pPr>
            <w:r w:rsidRPr="00B75650">
              <w:rPr>
                <w:rFonts w:ascii="Times New Roman" w:hAnsi="Times New Roman" w:cs="Times New Roman"/>
                <w:sz w:val="24"/>
                <w:szCs w:val="24"/>
              </w:rPr>
              <w:t>Etkili ve bilimsel sunum</w:t>
            </w:r>
          </w:p>
        </w:tc>
        <w:tc>
          <w:tcPr>
            <w:tcW w:w="2892" w:type="dxa"/>
          </w:tcPr>
          <w:p w:rsidR="00B75650" w:rsidRPr="00F8735B" w:rsidRDefault="007F69A8" w:rsidP="004B067B">
            <w:pPr>
              <w:autoSpaceDE w:val="0"/>
              <w:autoSpaceDN w:val="0"/>
              <w:adjustRightInd w:val="0"/>
              <w:jc w:val="both"/>
              <w:rPr>
                <w:rFonts w:ascii="Times New Roman" w:hAnsi="Times New Roman" w:cs="Times New Roman"/>
                <w:sz w:val="24"/>
                <w:szCs w:val="24"/>
              </w:rPr>
            </w:pPr>
            <w:r>
              <w:rPr>
                <w:rFonts w:ascii="Times New Roman" w:hAnsi="Times New Roman" w:cs="Times New Roman"/>
                <w:b/>
              </w:rPr>
              <w:t>(</w:t>
            </w:r>
            <w:r w:rsidR="004B067B">
              <w:rPr>
                <w:rFonts w:ascii="Times New Roman" w:hAnsi="Times New Roman" w:cs="Times New Roman"/>
                <w:b/>
              </w:rPr>
              <w:t>Sunum</w:t>
            </w:r>
            <w:r>
              <w:rPr>
                <w:rFonts w:ascii="Times New Roman" w:hAnsi="Times New Roman" w:cs="Times New Roman"/>
                <w:b/>
              </w:rPr>
              <w:t xml:space="preserve"> </w:t>
            </w:r>
            <w:r w:rsidRPr="007F69A8">
              <w:rPr>
                <w:rFonts w:ascii="Times New Roman" w:hAnsi="Times New Roman" w:cs="Times New Roman"/>
                <w:b/>
              </w:rPr>
              <w:t>aşağı</w:t>
            </w:r>
            <w:r>
              <w:rPr>
                <w:rFonts w:ascii="Times New Roman" w:hAnsi="Times New Roman" w:cs="Times New Roman"/>
                <w:b/>
              </w:rPr>
              <w:t>da</w:t>
            </w:r>
            <w:r w:rsidRPr="007F69A8">
              <w:rPr>
                <w:rFonts w:ascii="Times New Roman" w:hAnsi="Times New Roman" w:cs="Times New Roman"/>
                <w:b/>
              </w:rPr>
              <w:t xml:space="preserve"> a-</w:t>
            </w:r>
            <w:r w:rsidR="004B067B">
              <w:rPr>
                <w:rFonts w:ascii="Times New Roman" w:hAnsi="Times New Roman" w:cs="Times New Roman"/>
                <w:b/>
              </w:rPr>
              <w:t>b-c</w:t>
            </w:r>
            <w:r w:rsidRPr="007F69A8">
              <w:rPr>
                <w:rFonts w:ascii="Times New Roman" w:hAnsi="Times New Roman" w:cs="Times New Roman"/>
                <w:b/>
              </w:rPr>
              <w:t xml:space="preserve"> kutucukların</w:t>
            </w:r>
            <w:r>
              <w:rPr>
                <w:rFonts w:ascii="Times New Roman" w:hAnsi="Times New Roman" w:cs="Times New Roman"/>
                <w:b/>
              </w:rPr>
              <w:t>d</w:t>
            </w:r>
            <w:r w:rsidRPr="007F69A8">
              <w:rPr>
                <w:rFonts w:ascii="Times New Roman" w:hAnsi="Times New Roman" w:cs="Times New Roman"/>
                <w:b/>
              </w:rPr>
              <w:t>a gö</w:t>
            </w:r>
            <w:r>
              <w:rPr>
                <w:rFonts w:ascii="Times New Roman" w:hAnsi="Times New Roman" w:cs="Times New Roman"/>
                <w:b/>
              </w:rPr>
              <w:t>sterildiği şekilde</w:t>
            </w:r>
            <w:r w:rsidRPr="007F69A8">
              <w:rPr>
                <w:rFonts w:ascii="Times New Roman" w:hAnsi="Times New Roman" w:cs="Times New Roman"/>
                <w:b/>
              </w:rPr>
              <w:t xml:space="preserve"> </w:t>
            </w:r>
            <w:r>
              <w:rPr>
                <w:rFonts w:ascii="Times New Roman" w:hAnsi="Times New Roman" w:cs="Times New Roman"/>
                <w:b/>
              </w:rPr>
              <w:t>puanlanmalıdır)</w:t>
            </w:r>
          </w:p>
        </w:tc>
      </w:tr>
      <w:tr w:rsidR="00B75650" w:rsidRPr="00F8735B" w:rsidTr="00193EC0">
        <w:tc>
          <w:tcPr>
            <w:tcW w:w="518" w:type="dxa"/>
            <w:vMerge/>
          </w:tcPr>
          <w:p w:rsidR="00B75650" w:rsidRDefault="00B75650" w:rsidP="00B75650">
            <w:pPr>
              <w:autoSpaceDE w:val="0"/>
              <w:autoSpaceDN w:val="0"/>
              <w:adjustRightInd w:val="0"/>
              <w:jc w:val="both"/>
              <w:rPr>
                <w:rFonts w:ascii="Times New Roman" w:hAnsi="Times New Roman" w:cs="Times New Roman"/>
                <w:sz w:val="24"/>
                <w:szCs w:val="24"/>
              </w:rPr>
            </w:pPr>
          </w:p>
        </w:tc>
        <w:tc>
          <w:tcPr>
            <w:tcW w:w="5310" w:type="dxa"/>
          </w:tcPr>
          <w:p w:rsidR="00B75650" w:rsidRPr="00B75650" w:rsidRDefault="00B75650" w:rsidP="00B75650">
            <w:pPr>
              <w:rPr>
                <w:rFonts w:ascii="Times New Roman" w:hAnsi="Times New Roman" w:cs="Times New Roman"/>
                <w:sz w:val="24"/>
                <w:szCs w:val="24"/>
              </w:rPr>
            </w:pPr>
            <w:r w:rsidRPr="00B75650">
              <w:rPr>
                <w:rFonts w:ascii="Times New Roman" w:hAnsi="Times New Roman" w:cs="Times New Roman"/>
                <w:sz w:val="24"/>
                <w:szCs w:val="24"/>
              </w:rPr>
              <w:t>a) Slayt</w:t>
            </w:r>
            <w:r w:rsidR="00193EC0">
              <w:rPr>
                <w:rFonts w:ascii="Times New Roman" w:hAnsi="Times New Roman" w:cs="Times New Roman"/>
                <w:sz w:val="24"/>
                <w:szCs w:val="24"/>
              </w:rPr>
              <w:t xml:space="preserve"> düzeni</w:t>
            </w:r>
          </w:p>
        </w:tc>
        <w:tc>
          <w:tcPr>
            <w:tcW w:w="2892"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20</w:t>
            </w:r>
            <w:r w:rsidRPr="00F8735B">
              <w:rPr>
                <w:rFonts w:ascii="Times New Roman" w:hAnsi="Times New Roman" w:cs="Times New Roman"/>
                <w:b/>
                <w:sz w:val="24"/>
                <w:szCs w:val="24"/>
              </w:rPr>
              <w:t xml:space="preserve"> Puan)</w:t>
            </w:r>
          </w:p>
        </w:tc>
      </w:tr>
      <w:tr w:rsidR="00B75650" w:rsidRPr="00F8735B" w:rsidTr="00193EC0">
        <w:tc>
          <w:tcPr>
            <w:tcW w:w="518" w:type="dxa"/>
            <w:vMerge/>
          </w:tcPr>
          <w:p w:rsidR="00B75650" w:rsidRDefault="00B75650" w:rsidP="00B75650">
            <w:pPr>
              <w:autoSpaceDE w:val="0"/>
              <w:autoSpaceDN w:val="0"/>
              <w:adjustRightInd w:val="0"/>
              <w:jc w:val="both"/>
              <w:rPr>
                <w:rFonts w:ascii="Times New Roman" w:hAnsi="Times New Roman" w:cs="Times New Roman"/>
                <w:sz w:val="24"/>
                <w:szCs w:val="24"/>
              </w:rPr>
            </w:pPr>
          </w:p>
        </w:tc>
        <w:tc>
          <w:tcPr>
            <w:tcW w:w="5310" w:type="dxa"/>
          </w:tcPr>
          <w:p w:rsidR="00B75650" w:rsidRPr="00B75650" w:rsidRDefault="00B75650" w:rsidP="00B75650">
            <w:pPr>
              <w:rPr>
                <w:rFonts w:ascii="Times New Roman" w:hAnsi="Times New Roman" w:cs="Times New Roman"/>
                <w:sz w:val="24"/>
                <w:szCs w:val="24"/>
              </w:rPr>
            </w:pPr>
            <w:r w:rsidRPr="00B75650">
              <w:rPr>
                <w:rFonts w:ascii="Times New Roman" w:hAnsi="Times New Roman" w:cs="Times New Roman"/>
                <w:sz w:val="24"/>
                <w:szCs w:val="24"/>
              </w:rPr>
              <w:t>b) Etkili ve bilimsel sunum</w:t>
            </w:r>
          </w:p>
        </w:tc>
        <w:tc>
          <w:tcPr>
            <w:tcW w:w="2892"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20</w:t>
            </w:r>
            <w:r w:rsidRPr="00F8735B">
              <w:rPr>
                <w:rFonts w:ascii="Times New Roman" w:hAnsi="Times New Roman" w:cs="Times New Roman"/>
                <w:b/>
                <w:sz w:val="24"/>
                <w:szCs w:val="24"/>
              </w:rPr>
              <w:t xml:space="preserve"> Puan)</w:t>
            </w:r>
          </w:p>
        </w:tc>
      </w:tr>
      <w:tr w:rsidR="00B75650" w:rsidRPr="00F8735B" w:rsidTr="00193EC0">
        <w:tc>
          <w:tcPr>
            <w:tcW w:w="518" w:type="dxa"/>
            <w:vMerge/>
          </w:tcPr>
          <w:p w:rsidR="00B75650" w:rsidRDefault="00B75650" w:rsidP="00B75650">
            <w:pPr>
              <w:autoSpaceDE w:val="0"/>
              <w:autoSpaceDN w:val="0"/>
              <w:adjustRightInd w:val="0"/>
              <w:jc w:val="both"/>
              <w:rPr>
                <w:rFonts w:ascii="Times New Roman" w:hAnsi="Times New Roman" w:cs="Times New Roman"/>
                <w:sz w:val="24"/>
                <w:szCs w:val="24"/>
              </w:rPr>
            </w:pPr>
          </w:p>
        </w:tc>
        <w:tc>
          <w:tcPr>
            <w:tcW w:w="5310" w:type="dxa"/>
          </w:tcPr>
          <w:p w:rsidR="00B75650" w:rsidRPr="00B75650" w:rsidRDefault="004B067B" w:rsidP="00B75650">
            <w:pPr>
              <w:rPr>
                <w:rFonts w:ascii="Times New Roman" w:hAnsi="Times New Roman" w:cs="Times New Roman"/>
                <w:sz w:val="24"/>
                <w:szCs w:val="24"/>
              </w:rPr>
            </w:pPr>
            <w:r>
              <w:rPr>
                <w:rFonts w:ascii="Times New Roman" w:hAnsi="Times New Roman" w:cs="Times New Roman"/>
                <w:sz w:val="24"/>
                <w:szCs w:val="24"/>
              </w:rPr>
              <w:t>c</w:t>
            </w:r>
            <w:r w:rsidR="00B75650" w:rsidRPr="00B75650">
              <w:rPr>
                <w:rFonts w:ascii="Times New Roman" w:hAnsi="Times New Roman" w:cs="Times New Roman"/>
                <w:sz w:val="24"/>
                <w:szCs w:val="24"/>
              </w:rPr>
              <w:t>) Sorulara cevap verebilme</w:t>
            </w:r>
          </w:p>
        </w:tc>
        <w:tc>
          <w:tcPr>
            <w:tcW w:w="2892" w:type="dxa"/>
          </w:tcPr>
          <w:p w:rsidR="00B75650" w:rsidRPr="00F8735B" w:rsidRDefault="00B75650" w:rsidP="00B75650">
            <w:pPr>
              <w:autoSpaceDE w:val="0"/>
              <w:autoSpaceDN w:val="0"/>
              <w:adjustRightInd w:val="0"/>
              <w:jc w:val="both"/>
              <w:rPr>
                <w:rFonts w:ascii="Times New Roman" w:hAnsi="Times New Roman" w:cs="Times New Roman"/>
                <w:sz w:val="24"/>
                <w:szCs w:val="24"/>
              </w:rPr>
            </w:pPr>
            <w:r w:rsidRPr="00F8735B">
              <w:rPr>
                <w:rFonts w:ascii="Times New Roman" w:hAnsi="Times New Roman" w:cs="Times New Roman"/>
                <w:b/>
                <w:sz w:val="24"/>
                <w:szCs w:val="24"/>
              </w:rPr>
              <w:t>(</w:t>
            </w:r>
            <w:r>
              <w:rPr>
                <w:rFonts w:ascii="Times New Roman" w:hAnsi="Times New Roman" w:cs="Times New Roman"/>
                <w:b/>
                <w:sz w:val="24"/>
                <w:szCs w:val="24"/>
              </w:rPr>
              <w:t>10</w:t>
            </w:r>
            <w:r w:rsidRPr="00F8735B">
              <w:rPr>
                <w:rFonts w:ascii="Times New Roman" w:hAnsi="Times New Roman" w:cs="Times New Roman"/>
                <w:b/>
                <w:sz w:val="24"/>
                <w:szCs w:val="24"/>
              </w:rPr>
              <w:t xml:space="preserve"> Puan)</w:t>
            </w:r>
          </w:p>
        </w:tc>
      </w:tr>
      <w:tr w:rsidR="00193EC0" w:rsidRPr="00F8735B" w:rsidTr="00193EC0">
        <w:tc>
          <w:tcPr>
            <w:tcW w:w="518" w:type="dxa"/>
          </w:tcPr>
          <w:p w:rsidR="00193EC0" w:rsidRDefault="00193EC0" w:rsidP="001407B4">
            <w:pPr>
              <w:autoSpaceDE w:val="0"/>
              <w:autoSpaceDN w:val="0"/>
              <w:adjustRightInd w:val="0"/>
              <w:jc w:val="both"/>
              <w:rPr>
                <w:rFonts w:ascii="Times New Roman" w:hAnsi="Times New Roman" w:cs="Times New Roman"/>
                <w:sz w:val="24"/>
                <w:szCs w:val="24"/>
              </w:rPr>
            </w:pPr>
          </w:p>
        </w:tc>
        <w:tc>
          <w:tcPr>
            <w:tcW w:w="5310" w:type="dxa"/>
          </w:tcPr>
          <w:p w:rsidR="00193EC0" w:rsidRPr="00193EC0" w:rsidRDefault="00193EC0" w:rsidP="00193EC0">
            <w:pPr>
              <w:jc w:val="center"/>
              <w:rPr>
                <w:rFonts w:asciiTheme="majorBidi" w:hAnsiTheme="majorBidi" w:cstheme="majorBidi"/>
                <w:b/>
                <w:color w:val="000000" w:themeColor="text1"/>
                <w:sz w:val="24"/>
                <w:szCs w:val="24"/>
              </w:rPr>
            </w:pPr>
            <w:r w:rsidRPr="00193EC0">
              <w:rPr>
                <w:rFonts w:asciiTheme="majorBidi" w:hAnsiTheme="majorBidi" w:cstheme="majorBidi"/>
                <w:b/>
                <w:color w:val="000000" w:themeColor="text1"/>
                <w:sz w:val="24"/>
                <w:szCs w:val="24"/>
              </w:rPr>
              <w:t>TOPLAM</w:t>
            </w:r>
          </w:p>
        </w:tc>
        <w:tc>
          <w:tcPr>
            <w:tcW w:w="2892" w:type="dxa"/>
          </w:tcPr>
          <w:p w:rsidR="00193EC0" w:rsidRPr="00F8735B" w:rsidRDefault="00193EC0" w:rsidP="001407B4">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100 Puan</w:t>
            </w:r>
          </w:p>
        </w:tc>
      </w:tr>
    </w:tbl>
    <w:p w:rsidR="008764EE" w:rsidRPr="008764EE" w:rsidRDefault="008764EE" w:rsidP="00B75650">
      <w:pPr>
        <w:spacing w:after="0" w:line="240" w:lineRule="auto"/>
        <w:rPr>
          <w:rFonts w:asciiTheme="majorBidi" w:hAnsiTheme="majorBidi" w:cstheme="majorBidi"/>
          <w:color w:val="000000" w:themeColor="text1"/>
          <w:sz w:val="24"/>
          <w:szCs w:val="24"/>
          <w:highlight w:val="yellow"/>
        </w:rPr>
      </w:pPr>
    </w:p>
    <w:p w:rsidR="00993CC3" w:rsidRDefault="00F51DEE" w:rsidP="00F51DEE">
      <w:pPr>
        <w:spacing w:before="120" w:after="120" w:line="360" w:lineRule="auto"/>
        <w:ind w:firstLine="709"/>
        <w:jc w:val="both"/>
        <w:rPr>
          <w:rFonts w:asciiTheme="majorBidi" w:hAnsiTheme="majorBidi" w:cstheme="majorBidi"/>
          <w:color w:val="000000" w:themeColor="text1"/>
          <w:sz w:val="24"/>
          <w:szCs w:val="24"/>
        </w:rPr>
      </w:pPr>
      <w:r w:rsidRPr="00FD3067">
        <w:rPr>
          <w:rFonts w:asciiTheme="majorBidi" w:hAnsiTheme="majorBidi" w:cstheme="majorBidi"/>
          <w:color w:val="000000" w:themeColor="text1"/>
          <w:sz w:val="24"/>
          <w:szCs w:val="24"/>
        </w:rPr>
        <w:t>Başarılı sunum ve seminerlerin içerisinden seçilenler fakültemizin konferans salonunda</w:t>
      </w:r>
      <w:r>
        <w:rPr>
          <w:rFonts w:asciiTheme="majorBidi" w:hAnsiTheme="majorBidi" w:cstheme="majorBidi"/>
          <w:color w:val="000000" w:themeColor="text1"/>
          <w:sz w:val="24"/>
          <w:szCs w:val="24"/>
        </w:rPr>
        <w:t>,</w:t>
      </w:r>
      <w:r w:rsidRPr="00FD3067">
        <w:rPr>
          <w:rFonts w:asciiTheme="majorBidi" w:hAnsiTheme="majorBidi" w:cstheme="majorBidi"/>
          <w:color w:val="000000" w:themeColor="text1"/>
          <w:sz w:val="24"/>
          <w:szCs w:val="24"/>
        </w:rPr>
        <w:t xml:space="preserve"> bölüm öğretim eleman ve öğrencilerimizin huzurunda panel olarak takdim ed</w:t>
      </w:r>
      <w:r>
        <w:rPr>
          <w:rFonts w:asciiTheme="majorBidi" w:hAnsiTheme="majorBidi" w:cstheme="majorBidi"/>
          <w:color w:val="000000" w:themeColor="text1"/>
          <w:sz w:val="24"/>
          <w:szCs w:val="24"/>
        </w:rPr>
        <w:t>ile</w:t>
      </w:r>
      <w:r w:rsidR="004B067B">
        <w:rPr>
          <w:rFonts w:asciiTheme="majorBidi" w:hAnsiTheme="majorBidi" w:cstheme="majorBidi"/>
          <w:color w:val="000000" w:themeColor="text1"/>
          <w:sz w:val="24"/>
          <w:szCs w:val="24"/>
        </w:rPr>
        <w:t>bilir</w:t>
      </w:r>
      <w:r w:rsidR="00986F2F">
        <w:rPr>
          <w:rFonts w:asciiTheme="majorBidi" w:hAnsiTheme="majorBidi" w:cstheme="majorBidi"/>
          <w:color w:val="000000" w:themeColor="text1"/>
          <w:sz w:val="24"/>
          <w:szCs w:val="24"/>
        </w:rPr>
        <w:t>.</w:t>
      </w:r>
    </w:p>
    <w:p w:rsidR="00D036A2" w:rsidRDefault="00D036A2">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1C023E" w:rsidRDefault="001C023E" w:rsidP="001C023E">
      <w:pPr>
        <w:rPr>
          <w:rFonts w:ascii="Times New Roman" w:hAnsi="Times New Roman" w:cs="Times New Roman"/>
          <w:b/>
          <w:sz w:val="24"/>
          <w:szCs w:val="24"/>
        </w:rPr>
      </w:pPr>
      <w:r>
        <w:rPr>
          <w:rFonts w:ascii="Times New Roman" w:hAnsi="Times New Roman" w:cs="Times New Roman"/>
          <w:b/>
          <w:sz w:val="24"/>
          <w:szCs w:val="24"/>
        </w:rPr>
        <w:lastRenderedPageBreak/>
        <w:t>EK</w:t>
      </w:r>
      <w:r w:rsidR="00B42483">
        <w:rPr>
          <w:rFonts w:ascii="Times New Roman" w:hAnsi="Times New Roman" w:cs="Times New Roman"/>
          <w:b/>
          <w:sz w:val="24"/>
          <w:szCs w:val="24"/>
        </w:rPr>
        <w:t>-</w:t>
      </w:r>
      <w:r w:rsidR="00E51B1C">
        <w:rPr>
          <w:rFonts w:ascii="Times New Roman" w:hAnsi="Times New Roman" w:cs="Times New Roman"/>
          <w:b/>
          <w:sz w:val="24"/>
          <w:szCs w:val="24"/>
        </w:rPr>
        <w:t>1</w:t>
      </w:r>
      <w:r>
        <w:rPr>
          <w:rFonts w:ascii="Times New Roman" w:hAnsi="Times New Roman" w:cs="Times New Roman"/>
          <w:b/>
          <w:sz w:val="24"/>
          <w:szCs w:val="24"/>
        </w:rPr>
        <w:t>: BİLGİ FİŞİ ÖRNEĞİ</w:t>
      </w:r>
    </w:p>
    <w:p w:rsidR="001C023E" w:rsidRPr="00311318" w:rsidRDefault="001C023E" w:rsidP="001C023E">
      <w:pPr>
        <w:rPr>
          <w:rFonts w:ascii="Times New Roman" w:hAnsi="Times New Roman" w:cs="Times New Roman"/>
          <w:sz w:val="24"/>
          <w:szCs w:val="24"/>
        </w:rPr>
      </w:pPr>
      <w:r w:rsidRPr="00311318">
        <w:rPr>
          <w:rFonts w:ascii="Times New Roman" w:hAnsi="Times New Roman" w:cs="Times New Roman"/>
          <w:sz w:val="24"/>
          <w:szCs w:val="24"/>
        </w:rPr>
        <w:t>(Yarım A4 kâğıdına elle veya bilgisayar ortamında yazılır</w:t>
      </w:r>
      <w:r>
        <w:rPr>
          <w:rFonts w:ascii="Times New Roman" w:hAnsi="Times New Roman" w:cs="Times New Roman"/>
          <w:sz w:val="24"/>
          <w:szCs w:val="24"/>
        </w:rPr>
        <w:t>. Elle yazıldığında yazı okunaklı olmalıdır</w:t>
      </w:r>
      <w:r w:rsidRPr="00311318">
        <w:rPr>
          <w:rFonts w:ascii="Times New Roman" w:hAnsi="Times New Roman" w:cs="Times New Roman"/>
          <w:sz w:val="24"/>
          <w:szCs w:val="24"/>
        </w:rPr>
        <w:t>)</w:t>
      </w:r>
    </w:p>
    <w:p w:rsidR="001C023E" w:rsidRDefault="001C023E" w:rsidP="001C023E">
      <w:pPr>
        <w:rPr>
          <w:rFonts w:ascii="Times New Roman" w:hAnsi="Times New Roman" w:cs="Times New Roman"/>
          <w:b/>
          <w:sz w:val="24"/>
          <w:szCs w:val="24"/>
        </w:rPr>
      </w:pPr>
    </w:p>
    <w:p w:rsidR="001C023E" w:rsidRDefault="001C023E" w:rsidP="001C023E">
      <w:pPr>
        <w:rPr>
          <w:rFonts w:ascii="Times New Roman" w:hAnsi="Times New Roman" w:cs="Times New Roman"/>
          <w:b/>
          <w:sz w:val="24"/>
          <w:szCs w:val="24"/>
        </w:rPr>
      </w:pPr>
    </w:p>
    <w:p w:rsidR="001C023E" w:rsidRDefault="001C023E" w:rsidP="001C023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374D18">
        <w:rPr>
          <w:rFonts w:ascii="Times New Roman" w:hAnsi="Times New Roman" w:cs="Times New Roman"/>
          <w:b/>
          <w:sz w:val="24"/>
          <w:szCs w:val="24"/>
        </w:rPr>
        <w:t>Fiş Başlığı</w:t>
      </w:r>
    </w:p>
    <w:p w:rsidR="001C023E" w:rsidRPr="00311318" w:rsidRDefault="001C023E" w:rsidP="001C023E">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311318">
        <w:rPr>
          <w:rFonts w:ascii="Times New Roman" w:hAnsi="Times New Roman" w:cs="Times New Roman"/>
          <w:sz w:val="24"/>
          <w:szCs w:val="24"/>
        </w:rPr>
        <w:t>(Alttaki metni okumadan</w:t>
      </w:r>
      <w:r>
        <w:rPr>
          <w:rFonts w:ascii="Times New Roman" w:hAnsi="Times New Roman" w:cs="Times New Roman"/>
          <w:sz w:val="24"/>
          <w:szCs w:val="24"/>
        </w:rPr>
        <w:t xml:space="preserve"> buradaki </w:t>
      </w:r>
      <w:r w:rsidRPr="00311318">
        <w:rPr>
          <w:rFonts w:ascii="Times New Roman" w:hAnsi="Times New Roman" w:cs="Times New Roman"/>
          <w:sz w:val="24"/>
          <w:szCs w:val="24"/>
        </w:rPr>
        <w:t xml:space="preserve">bilgiyi tanımlayabilecek </w:t>
      </w:r>
      <w:r>
        <w:rPr>
          <w:rFonts w:ascii="Times New Roman" w:hAnsi="Times New Roman" w:cs="Times New Roman"/>
          <w:sz w:val="24"/>
          <w:szCs w:val="24"/>
        </w:rPr>
        <w:t xml:space="preserve">en uygun </w:t>
      </w:r>
      <w:r w:rsidRPr="00311318">
        <w:rPr>
          <w:rFonts w:ascii="Times New Roman" w:hAnsi="Times New Roman" w:cs="Times New Roman"/>
          <w:sz w:val="24"/>
          <w:szCs w:val="24"/>
        </w:rPr>
        <w:t>başlık olmalıdır. Tek kelime olamaz en az üç kelimeden oluşmalıdır. Sayfanın yetmemesi halinde başlığa numara verilerek</w:t>
      </w:r>
      <w:r>
        <w:rPr>
          <w:rFonts w:ascii="Times New Roman" w:hAnsi="Times New Roman" w:cs="Times New Roman"/>
          <w:sz w:val="24"/>
          <w:szCs w:val="24"/>
        </w:rPr>
        <w:t xml:space="preserve"> (Başlık</w:t>
      </w:r>
      <w:r w:rsidRPr="00311318">
        <w:rPr>
          <w:rFonts w:ascii="Times New Roman" w:hAnsi="Times New Roman" w:cs="Times New Roman"/>
          <w:sz w:val="24"/>
          <w:szCs w:val="24"/>
        </w:rPr>
        <w:t>1-2-3 vb</w:t>
      </w:r>
      <w:r>
        <w:rPr>
          <w:rFonts w:ascii="Times New Roman" w:hAnsi="Times New Roman" w:cs="Times New Roman"/>
          <w:sz w:val="24"/>
          <w:szCs w:val="24"/>
        </w:rPr>
        <w:t>.) farklı sayfalarla</w:t>
      </w:r>
      <w:r w:rsidRPr="00311318">
        <w:rPr>
          <w:rFonts w:ascii="Times New Roman" w:hAnsi="Times New Roman" w:cs="Times New Roman"/>
          <w:sz w:val="24"/>
          <w:szCs w:val="24"/>
        </w:rPr>
        <w:t xml:space="preserve"> devam edilebilir.)</w:t>
      </w:r>
    </w:p>
    <w:p w:rsidR="001C023E" w:rsidRDefault="001C023E" w:rsidP="001C02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Boşluk (İki </w:t>
      </w:r>
      <w:proofErr w:type="spellStart"/>
      <w:r>
        <w:rPr>
          <w:rFonts w:ascii="Times New Roman" w:hAnsi="Times New Roman" w:cs="Times New Roman"/>
          <w:sz w:val="24"/>
          <w:szCs w:val="24"/>
        </w:rPr>
        <w:t>enter</w:t>
      </w:r>
      <w:proofErr w:type="spellEnd"/>
      <w:r>
        <w:rPr>
          <w:rFonts w:ascii="Times New Roman" w:hAnsi="Times New Roman" w:cs="Times New Roman"/>
          <w:sz w:val="24"/>
          <w:szCs w:val="24"/>
        </w:rPr>
        <w:t>)</w:t>
      </w:r>
    </w:p>
    <w:p w:rsidR="001C023E" w:rsidRDefault="001C023E" w:rsidP="001C02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1C023E" w:rsidRDefault="001C023E" w:rsidP="001C023E">
      <w:pPr>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sz w:val="24"/>
          <w:szCs w:val="24"/>
        </w:rPr>
      </w:pPr>
      <w:r>
        <w:rPr>
          <w:rFonts w:ascii="Times New Roman" w:hAnsi="Times New Roman" w:cs="Times New Roman"/>
          <w:sz w:val="24"/>
          <w:szCs w:val="24"/>
        </w:rPr>
        <w:t>“…(çift tırnak içinde yazılmışsa tam iktibas anlamına gelir)……………………………………………………………………………………………………………………………………………………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11318">
        <w:rPr>
          <w:rFonts w:ascii="Times New Roman" w:hAnsi="Times New Roman" w:cs="Times New Roman"/>
          <w:b/>
          <w:sz w:val="24"/>
          <w:szCs w:val="24"/>
        </w:rPr>
        <w:t>//</w:t>
      </w:r>
      <w:r>
        <w:rPr>
          <w:rFonts w:ascii="Times New Roman" w:hAnsi="Times New Roman" w:cs="Times New Roman"/>
          <w:sz w:val="24"/>
          <w:szCs w:val="24"/>
        </w:rPr>
        <w:t xml:space="preserve"> (</w:t>
      </w:r>
      <w:r w:rsidRPr="00311318">
        <w:rPr>
          <w:rFonts w:ascii="Times New Roman" w:hAnsi="Times New Roman" w:cs="Times New Roman"/>
          <w:b/>
          <w:sz w:val="24"/>
          <w:szCs w:val="24"/>
        </w:rPr>
        <w:t>//</w:t>
      </w:r>
      <w:r>
        <w:rPr>
          <w:rFonts w:ascii="Times New Roman" w:hAnsi="Times New Roman" w:cs="Times New Roman"/>
          <w:sz w:val="24"/>
          <w:szCs w:val="24"/>
        </w:rPr>
        <w:t xml:space="preserve"> sayfa değişiminde kullanılır) …………………………………………………………………………………………………………………………………………………………………………………………………………………………………………………………………………………………………………………………………………………………………………………”. (Metin başlığa uygun olarak tek bir konuda bilgi içermelidir.</w:t>
      </w:r>
    </w:p>
    <w:p w:rsidR="001C023E" w:rsidRDefault="001C023E" w:rsidP="001C02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Boşluk (İki </w:t>
      </w:r>
      <w:proofErr w:type="spellStart"/>
      <w:r>
        <w:rPr>
          <w:rFonts w:ascii="Times New Roman" w:hAnsi="Times New Roman" w:cs="Times New Roman"/>
          <w:sz w:val="24"/>
          <w:szCs w:val="24"/>
        </w:rPr>
        <w:t>enter</w:t>
      </w:r>
      <w:proofErr w:type="spellEnd"/>
      <w:r>
        <w:rPr>
          <w:rFonts w:ascii="Times New Roman" w:hAnsi="Times New Roman" w:cs="Times New Roman"/>
          <w:sz w:val="24"/>
          <w:szCs w:val="24"/>
        </w:rPr>
        <w:t>)</w:t>
      </w:r>
    </w:p>
    <w:p w:rsidR="001C023E" w:rsidRDefault="001C023E" w:rsidP="001C023E">
      <w:pPr>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sz w:val="24"/>
          <w:szCs w:val="24"/>
        </w:rPr>
      </w:pPr>
    </w:p>
    <w:p w:rsidR="001C023E" w:rsidRDefault="001C023E" w:rsidP="001C023E">
      <w:pPr>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b/>
          <w:sz w:val="24"/>
          <w:szCs w:val="24"/>
        </w:rPr>
      </w:pPr>
      <w:r w:rsidRPr="00374D18">
        <w:rPr>
          <w:rFonts w:ascii="Times New Roman" w:hAnsi="Times New Roman" w:cs="Times New Roman"/>
          <w:b/>
          <w:sz w:val="24"/>
          <w:szCs w:val="24"/>
        </w:rPr>
        <w:t>Referans kaynağının künyesi</w:t>
      </w:r>
    </w:p>
    <w:p w:rsidR="001C023E" w:rsidRPr="00374D18" w:rsidRDefault="001C023E" w:rsidP="001C023E">
      <w:pPr>
        <w:pBdr>
          <w:top w:val="single" w:sz="4" w:space="1" w:color="auto"/>
          <w:left w:val="single" w:sz="4" w:space="4" w:color="auto"/>
          <w:bottom w:val="single" w:sz="4" w:space="1" w:color="auto"/>
          <w:right w:val="single" w:sz="4" w:space="4" w:color="auto"/>
        </w:pBdr>
        <w:ind w:firstLine="709"/>
        <w:jc w:val="both"/>
        <w:rPr>
          <w:rFonts w:ascii="Times New Roman" w:hAnsi="Times New Roman" w:cs="Times New Roman"/>
          <w:b/>
          <w:sz w:val="24"/>
          <w:szCs w:val="24"/>
        </w:rPr>
      </w:pPr>
      <w:r>
        <w:rPr>
          <w:rFonts w:ascii="Times New Roman" w:hAnsi="Times New Roman" w:cs="Times New Roman"/>
          <w:b/>
          <w:sz w:val="24"/>
          <w:szCs w:val="24"/>
        </w:rPr>
        <w:t>(İlk fişte tam künye sonrakilerde kısaltma kullanılır)</w:t>
      </w:r>
    </w:p>
    <w:p w:rsidR="001C023E" w:rsidRDefault="001C023E">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A7BD1" w:rsidRPr="00CA7BD1" w:rsidRDefault="00CA7BD1" w:rsidP="00CA7BD1">
      <w:pPr>
        <w:spacing w:line="240" w:lineRule="auto"/>
        <w:rPr>
          <w:rFonts w:ascii="Times New Roman" w:eastAsia="Times New Roman" w:hAnsi="Times New Roman" w:cs="Times New Roman"/>
          <w:b/>
          <w:bCs/>
          <w:color w:val="000000"/>
          <w:sz w:val="24"/>
          <w:szCs w:val="24"/>
        </w:rPr>
      </w:pPr>
    </w:p>
    <w:p w:rsidR="00205223" w:rsidRDefault="00193EC0" w:rsidP="006E6FBB">
      <w:pPr>
        <w:spacing w:before="120" w:after="120" w:line="360" w:lineRule="auto"/>
        <w:ind w:firstLine="709"/>
        <w:jc w:val="both"/>
        <w:rPr>
          <w:rFonts w:asciiTheme="majorBidi" w:hAnsiTheme="majorBidi" w:cstheme="majorBidi"/>
          <w:b/>
          <w:bCs/>
          <w:sz w:val="24"/>
          <w:szCs w:val="24"/>
        </w:rPr>
      </w:pPr>
      <w:r>
        <w:rPr>
          <w:rFonts w:asciiTheme="majorBidi" w:hAnsiTheme="majorBidi" w:cstheme="majorBidi"/>
          <w:b/>
          <w:bCs/>
          <w:sz w:val="24"/>
          <w:szCs w:val="24"/>
        </w:rPr>
        <w:t>EK-2</w:t>
      </w:r>
    </w:p>
    <w:p w:rsidR="006E6FBB" w:rsidRPr="00003CEF" w:rsidRDefault="006E6FBB" w:rsidP="006E6FBB">
      <w:pPr>
        <w:spacing w:before="120" w:after="120" w:line="360" w:lineRule="auto"/>
        <w:ind w:firstLine="709"/>
        <w:jc w:val="both"/>
        <w:rPr>
          <w:rFonts w:asciiTheme="majorBidi" w:hAnsiTheme="majorBidi" w:cstheme="majorBidi"/>
          <w:sz w:val="24"/>
          <w:szCs w:val="24"/>
        </w:rPr>
      </w:pPr>
      <w:r w:rsidRPr="00003CEF">
        <w:rPr>
          <w:rFonts w:asciiTheme="majorBidi" w:hAnsiTheme="majorBidi" w:cstheme="majorBidi"/>
          <w:b/>
          <w:bCs/>
          <w:sz w:val="24"/>
          <w:szCs w:val="24"/>
        </w:rPr>
        <w:t>Klasik dipnot sistemine göre kaynak gösterme ile ilgili örnekler aşağıda verilmiştir:</w:t>
      </w:r>
      <w:r w:rsidRPr="00003CEF">
        <w:rPr>
          <w:rFonts w:asciiTheme="majorBidi" w:hAnsiTheme="majorBidi" w:cstheme="majorBidi"/>
          <w:sz w:val="24"/>
          <w:szCs w:val="24"/>
        </w:rPr>
        <w:t xml:space="preserve"> </w:t>
      </w:r>
    </w:p>
    <w:p w:rsidR="006E6FBB" w:rsidRPr="00003CEF"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b/>
          <w:bCs/>
          <w:sz w:val="24"/>
          <w:szCs w:val="24"/>
        </w:rPr>
        <w:t>i. Tek Yazarlı Kitap</w:t>
      </w:r>
      <w:r w:rsidRPr="00003CEF">
        <w:rPr>
          <w:rFonts w:asciiTheme="majorBidi" w:hAnsiTheme="majorBidi" w:cstheme="majorBidi"/>
          <w:sz w:val="24"/>
          <w:szCs w:val="24"/>
        </w:rPr>
        <w:t xml:space="preserve"> </w:t>
      </w:r>
    </w:p>
    <w:p w:rsidR="006E6FBB" w:rsidRPr="004C363F"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Hikmet Y. </w:t>
      </w:r>
      <w:proofErr w:type="spellStart"/>
      <w:r w:rsidRPr="00003CEF">
        <w:rPr>
          <w:rFonts w:asciiTheme="majorBidi" w:hAnsiTheme="majorBidi" w:cstheme="majorBidi"/>
          <w:sz w:val="24"/>
          <w:szCs w:val="24"/>
        </w:rPr>
        <w:t>Celkan</w:t>
      </w:r>
      <w:proofErr w:type="spellEnd"/>
      <w:r w:rsidRPr="00003CEF">
        <w:rPr>
          <w:rFonts w:asciiTheme="majorBidi" w:hAnsiTheme="majorBidi" w:cstheme="majorBidi"/>
          <w:sz w:val="24"/>
          <w:szCs w:val="24"/>
        </w:rPr>
        <w:t xml:space="preserve">, </w:t>
      </w:r>
      <w:r w:rsidRPr="00003CEF">
        <w:rPr>
          <w:rFonts w:asciiTheme="majorBidi" w:hAnsiTheme="majorBidi" w:cstheme="majorBidi"/>
          <w:i/>
          <w:iCs/>
          <w:sz w:val="24"/>
          <w:szCs w:val="24"/>
        </w:rPr>
        <w:t>Ziya Gökalp’in Eğitim Sosyolojisi</w:t>
      </w:r>
      <w:r w:rsidRPr="00003CEF">
        <w:rPr>
          <w:rFonts w:asciiTheme="majorBidi" w:hAnsiTheme="majorBidi" w:cstheme="majorBidi"/>
          <w:sz w:val="24"/>
          <w:szCs w:val="24"/>
        </w:rPr>
        <w:t xml:space="preserve">, MEB Yayınları, Bilim ve Kültür Eserleri </w:t>
      </w:r>
      <w:r w:rsidRPr="004C363F">
        <w:rPr>
          <w:rFonts w:asciiTheme="majorBidi" w:hAnsiTheme="majorBidi" w:cstheme="majorBidi"/>
          <w:sz w:val="24"/>
          <w:szCs w:val="24"/>
        </w:rPr>
        <w:t xml:space="preserve">Dizisi, MEB Basımevi, İstanbul 1990, </w:t>
      </w:r>
      <w:proofErr w:type="spellStart"/>
      <w:r w:rsidRPr="004C363F">
        <w:rPr>
          <w:rFonts w:asciiTheme="majorBidi" w:hAnsiTheme="majorBidi" w:cstheme="majorBidi"/>
          <w:sz w:val="24"/>
          <w:szCs w:val="24"/>
        </w:rPr>
        <w:t>ss</w:t>
      </w:r>
      <w:proofErr w:type="spellEnd"/>
      <w:r w:rsidRPr="004C363F">
        <w:rPr>
          <w:rFonts w:asciiTheme="majorBidi" w:hAnsiTheme="majorBidi" w:cstheme="majorBidi"/>
          <w:sz w:val="24"/>
          <w:szCs w:val="24"/>
        </w:rPr>
        <w:t xml:space="preserve">. 14-25. </w:t>
      </w:r>
    </w:p>
    <w:p w:rsidR="006E6FBB" w:rsidRPr="00003CEF" w:rsidRDefault="006E6FBB" w:rsidP="006E6FBB">
      <w:pPr>
        <w:spacing w:before="120" w:after="120" w:line="360" w:lineRule="auto"/>
        <w:ind w:left="709"/>
        <w:jc w:val="both"/>
        <w:rPr>
          <w:rFonts w:asciiTheme="majorBidi" w:hAnsiTheme="majorBidi" w:cstheme="majorBidi"/>
          <w:sz w:val="24"/>
          <w:szCs w:val="24"/>
        </w:rPr>
      </w:pPr>
      <w:r w:rsidRPr="004C363F">
        <w:rPr>
          <w:rFonts w:asciiTheme="majorBidi" w:hAnsiTheme="majorBidi" w:cstheme="majorBidi"/>
          <w:sz w:val="24"/>
          <w:szCs w:val="24"/>
        </w:rPr>
        <w:sym w:font="Symbol" w:char="F0B7"/>
      </w:r>
      <w:r w:rsidRPr="004C363F">
        <w:rPr>
          <w:rFonts w:asciiTheme="majorBidi" w:hAnsiTheme="majorBidi" w:cstheme="majorBidi"/>
          <w:sz w:val="24"/>
          <w:szCs w:val="24"/>
        </w:rPr>
        <w:t xml:space="preserve"> Muhsin Macit, </w:t>
      </w:r>
      <w:r w:rsidRPr="004C363F">
        <w:rPr>
          <w:rFonts w:asciiTheme="majorBidi" w:hAnsiTheme="majorBidi" w:cstheme="majorBidi"/>
          <w:i/>
          <w:sz w:val="24"/>
          <w:szCs w:val="24"/>
        </w:rPr>
        <w:t>Erzurumlu Zihni Divanı</w:t>
      </w:r>
      <w:r w:rsidRPr="004C363F">
        <w:rPr>
          <w:rFonts w:asciiTheme="majorBidi" w:hAnsiTheme="majorBidi" w:cstheme="majorBidi"/>
          <w:sz w:val="24"/>
          <w:szCs w:val="24"/>
        </w:rPr>
        <w:t>,</w:t>
      </w:r>
      <w:r w:rsidRPr="00003CEF">
        <w:rPr>
          <w:rFonts w:asciiTheme="majorBidi" w:hAnsiTheme="majorBidi" w:cstheme="majorBidi"/>
          <w:sz w:val="24"/>
          <w:szCs w:val="24"/>
        </w:rPr>
        <w:t xml:space="preserve"> 2.Baskı, Kültür Bakanlığı Yayınevi, Ankara 2001, s. 217. </w:t>
      </w:r>
    </w:p>
    <w:p w:rsidR="006E6FBB" w:rsidRPr="00003CEF" w:rsidRDefault="006E6FBB" w:rsidP="006E6FBB">
      <w:pPr>
        <w:spacing w:before="120" w:after="120" w:line="360" w:lineRule="auto"/>
        <w:ind w:left="709"/>
        <w:jc w:val="both"/>
        <w:rPr>
          <w:rFonts w:asciiTheme="majorBidi" w:hAnsiTheme="majorBidi" w:cstheme="majorBidi"/>
          <w:b/>
          <w:bCs/>
          <w:sz w:val="24"/>
          <w:szCs w:val="24"/>
        </w:rPr>
      </w:pPr>
      <w:r w:rsidRPr="00003CEF">
        <w:rPr>
          <w:rFonts w:asciiTheme="majorBidi" w:hAnsiTheme="majorBidi" w:cstheme="majorBidi"/>
          <w:b/>
          <w:bCs/>
          <w:sz w:val="24"/>
          <w:szCs w:val="24"/>
        </w:rPr>
        <w:t xml:space="preserve">ii. İki Yazarlı Kitap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Muzaffer Sencer - Yakut Sencer, </w:t>
      </w:r>
      <w:r w:rsidRPr="00003CEF">
        <w:rPr>
          <w:rFonts w:asciiTheme="majorBidi" w:hAnsiTheme="majorBidi" w:cstheme="majorBidi"/>
          <w:i/>
          <w:iCs/>
          <w:sz w:val="24"/>
          <w:szCs w:val="24"/>
        </w:rPr>
        <w:t>Toplumsal Araştırmalarda Yönetim Bilim</w:t>
      </w:r>
      <w:r w:rsidRPr="00003CEF">
        <w:rPr>
          <w:rFonts w:asciiTheme="majorBidi" w:hAnsiTheme="majorBidi" w:cstheme="majorBidi"/>
          <w:sz w:val="24"/>
          <w:szCs w:val="24"/>
        </w:rPr>
        <w:t>, TODA</w:t>
      </w:r>
      <w:r>
        <w:rPr>
          <w:rFonts w:asciiTheme="majorBidi" w:hAnsiTheme="majorBidi" w:cstheme="majorBidi"/>
          <w:sz w:val="24"/>
          <w:szCs w:val="24"/>
        </w:rPr>
        <w:t>İ</w:t>
      </w:r>
      <w:r w:rsidRPr="00003CEF">
        <w:rPr>
          <w:rFonts w:asciiTheme="majorBidi" w:hAnsiTheme="majorBidi" w:cstheme="majorBidi"/>
          <w:sz w:val="24"/>
          <w:szCs w:val="24"/>
        </w:rPr>
        <w:t xml:space="preserve">E Yayınları, Ankara 1978, s. 63. </w:t>
      </w:r>
    </w:p>
    <w:p w:rsidR="006E6FBB" w:rsidRPr="00003CEF" w:rsidRDefault="006E6FBB" w:rsidP="006E6FBB">
      <w:pPr>
        <w:spacing w:before="120" w:after="120" w:line="360" w:lineRule="auto"/>
        <w:ind w:left="709"/>
        <w:jc w:val="both"/>
        <w:rPr>
          <w:rFonts w:asciiTheme="majorBidi" w:hAnsiTheme="majorBidi" w:cstheme="majorBidi"/>
          <w:b/>
          <w:bCs/>
          <w:sz w:val="24"/>
          <w:szCs w:val="24"/>
        </w:rPr>
      </w:pPr>
      <w:r w:rsidRPr="00003CEF">
        <w:rPr>
          <w:rFonts w:asciiTheme="majorBidi" w:hAnsiTheme="majorBidi" w:cstheme="majorBidi"/>
          <w:b/>
          <w:bCs/>
          <w:sz w:val="24"/>
          <w:szCs w:val="24"/>
        </w:rPr>
        <w:t xml:space="preserve">iii. İkiden Çok Yazarlı Kitap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Mehmet </w:t>
      </w:r>
      <w:proofErr w:type="spellStart"/>
      <w:r w:rsidRPr="00003CEF">
        <w:rPr>
          <w:rFonts w:asciiTheme="majorBidi" w:hAnsiTheme="majorBidi" w:cstheme="majorBidi"/>
          <w:sz w:val="24"/>
          <w:szCs w:val="24"/>
        </w:rPr>
        <w:t>Gönlübol</w:t>
      </w:r>
      <w:proofErr w:type="spellEnd"/>
      <w:r w:rsidRPr="00003CEF">
        <w:rPr>
          <w:rFonts w:asciiTheme="majorBidi" w:hAnsiTheme="majorBidi" w:cstheme="majorBidi"/>
          <w:sz w:val="24"/>
          <w:szCs w:val="24"/>
        </w:rPr>
        <w:t xml:space="preserve"> vd., </w:t>
      </w:r>
      <w:r w:rsidRPr="004C363F">
        <w:rPr>
          <w:rFonts w:asciiTheme="majorBidi" w:hAnsiTheme="majorBidi" w:cstheme="majorBidi"/>
          <w:i/>
          <w:sz w:val="24"/>
          <w:szCs w:val="24"/>
        </w:rPr>
        <w:t>Olaylarla Türk Dış Politikası (1919-1973)</w:t>
      </w:r>
      <w:r w:rsidRPr="00003CEF">
        <w:rPr>
          <w:rFonts w:asciiTheme="majorBidi" w:hAnsiTheme="majorBidi" w:cstheme="majorBidi"/>
          <w:sz w:val="24"/>
          <w:szCs w:val="24"/>
        </w:rPr>
        <w:t xml:space="preserve">, SBF Yayınları, Ankara 1974, </w:t>
      </w:r>
      <w:proofErr w:type="spellStart"/>
      <w:r w:rsidRPr="00003CEF">
        <w:rPr>
          <w:rFonts w:asciiTheme="majorBidi" w:hAnsiTheme="majorBidi" w:cstheme="majorBidi"/>
          <w:sz w:val="24"/>
          <w:szCs w:val="24"/>
        </w:rPr>
        <w:t>ss</w:t>
      </w:r>
      <w:proofErr w:type="spellEnd"/>
      <w:r w:rsidRPr="00003CEF">
        <w:rPr>
          <w:rFonts w:asciiTheme="majorBidi" w:hAnsiTheme="majorBidi" w:cstheme="majorBidi"/>
          <w:sz w:val="24"/>
          <w:szCs w:val="24"/>
        </w:rPr>
        <w:t xml:space="preserve">. 45-60. </w:t>
      </w:r>
    </w:p>
    <w:p w:rsidR="006E6FBB" w:rsidRPr="00003CEF" w:rsidRDefault="006E6FBB" w:rsidP="006E6FBB">
      <w:pPr>
        <w:spacing w:before="120" w:after="120" w:line="360" w:lineRule="auto"/>
        <w:ind w:left="709"/>
        <w:jc w:val="both"/>
        <w:rPr>
          <w:rFonts w:asciiTheme="majorBidi" w:hAnsiTheme="majorBidi" w:cstheme="majorBidi"/>
          <w:b/>
          <w:bCs/>
          <w:sz w:val="24"/>
          <w:szCs w:val="24"/>
        </w:rPr>
      </w:pPr>
      <w:r w:rsidRPr="00003CEF">
        <w:rPr>
          <w:rFonts w:asciiTheme="majorBidi" w:hAnsiTheme="majorBidi" w:cstheme="majorBidi"/>
          <w:b/>
          <w:bCs/>
          <w:sz w:val="24"/>
          <w:szCs w:val="24"/>
        </w:rPr>
        <w:t xml:space="preserve">iv. Bir Kurumun Kitabı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Devlet </w:t>
      </w:r>
      <w:r>
        <w:rPr>
          <w:rFonts w:asciiTheme="majorBidi" w:hAnsiTheme="majorBidi" w:cstheme="majorBidi"/>
          <w:sz w:val="24"/>
          <w:szCs w:val="24"/>
        </w:rPr>
        <w:t>İ</w:t>
      </w:r>
      <w:r w:rsidRPr="00003CEF">
        <w:rPr>
          <w:rFonts w:asciiTheme="majorBidi" w:hAnsiTheme="majorBidi" w:cstheme="majorBidi"/>
          <w:sz w:val="24"/>
          <w:szCs w:val="24"/>
        </w:rPr>
        <w:t xml:space="preserve">statistik Enstitüsü, </w:t>
      </w:r>
      <w:r w:rsidRPr="00003CEF">
        <w:rPr>
          <w:rFonts w:asciiTheme="majorBidi" w:hAnsiTheme="majorBidi" w:cstheme="majorBidi"/>
          <w:i/>
          <w:iCs/>
          <w:sz w:val="24"/>
          <w:szCs w:val="24"/>
        </w:rPr>
        <w:t>Rakamlarla Türkiye Ekonomisi 2003</w:t>
      </w:r>
      <w:r w:rsidRPr="00003CEF">
        <w:rPr>
          <w:rFonts w:asciiTheme="majorBidi" w:hAnsiTheme="majorBidi" w:cstheme="majorBidi"/>
          <w:sz w:val="24"/>
          <w:szCs w:val="24"/>
        </w:rPr>
        <w:t>, D</w:t>
      </w:r>
      <w:r>
        <w:rPr>
          <w:rFonts w:asciiTheme="majorBidi" w:hAnsiTheme="majorBidi" w:cstheme="majorBidi"/>
          <w:sz w:val="24"/>
          <w:szCs w:val="24"/>
        </w:rPr>
        <w:t>İ</w:t>
      </w:r>
      <w:r w:rsidRPr="00003CEF">
        <w:rPr>
          <w:rFonts w:asciiTheme="majorBidi" w:hAnsiTheme="majorBidi" w:cstheme="majorBidi"/>
          <w:sz w:val="24"/>
          <w:szCs w:val="24"/>
        </w:rPr>
        <w:t xml:space="preserve">E Yayınları, Ankara 2004, </w:t>
      </w:r>
      <w:proofErr w:type="spellStart"/>
      <w:r w:rsidRPr="00003CEF">
        <w:rPr>
          <w:rFonts w:asciiTheme="majorBidi" w:hAnsiTheme="majorBidi" w:cstheme="majorBidi"/>
          <w:sz w:val="24"/>
          <w:szCs w:val="24"/>
        </w:rPr>
        <w:t>ss</w:t>
      </w:r>
      <w:proofErr w:type="spellEnd"/>
      <w:r w:rsidRPr="00003CEF">
        <w:rPr>
          <w:rFonts w:asciiTheme="majorBidi" w:hAnsiTheme="majorBidi" w:cstheme="majorBidi"/>
          <w:sz w:val="24"/>
          <w:szCs w:val="24"/>
        </w:rPr>
        <w:t xml:space="preserve">. 20-31.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b/>
          <w:bCs/>
          <w:sz w:val="24"/>
          <w:szCs w:val="24"/>
        </w:rPr>
        <w:t>v. Çeviri Kitap</w:t>
      </w:r>
      <w:r w:rsidRPr="00003CEF">
        <w:rPr>
          <w:rFonts w:asciiTheme="majorBidi" w:hAnsiTheme="majorBidi" w:cstheme="majorBidi"/>
          <w:sz w:val="24"/>
          <w:szCs w:val="24"/>
        </w:rPr>
        <w:t xml:space="preserve"> </w:t>
      </w: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James M.</w:t>
      </w:r>
      <w:r>
        <w:rPr>
          <w:rFonts w:asciiTheme="majorBidi" w:hAnsiTheme="majorBidi" w:cstheme="majorBidi"/>
          <w:sz w:val="24"/>
          <w:szCs w:val="24"/>
        </w:rPr>
        <w:t xml:space="preserve"> </w:t>
      </w:r>
      <w:proofErr w:type="spellStart"/>
      <w:r w:rsidRPr="00003CEF">
        <w:rPr>
          <w:rFonts w:asciiTheme="majorBidi" w:hAnsiTheme="majorBidi" w:cstheme="majorBidi"/>
          <w:sz w:val="24"/>
          <w:szCs w:val="24"/>
        </w:rPr>
        <w:t>Albertini</w:t>
      </w:r>
      <w:proofErr w:type="spellEnd"/>
      <w:r w:rsidRPr="00003CEF">
        <w:rPr>
          <w:rFonts w:asciiTheme="majorBidi" w:hAnsiTheme="majorBidi" w:cstheme="majorBidi"/>
          <w:sz w:val="24"/>
          <w:szCs w:val="24"/>
        </w:rPr>
        <w:t xml:space="preserve">, </w:t>
      </w:r>
      <w:r w:rsidRPr="00003CEF">
        <w:rPr>
          <w:rFonts w:asciiTheme="majorBidi" w:hAnsiTheme="majorBidi" w:cstheme="majorBidi"/>
          <w:i/>
          <w:iCs/>
          <w:sz w:val="24"/>
          <w:szCs w:val="24"/>
        </w:rPr>
        <w:t>Ekonomik Sistemler: Uygulamada Kapitalizm ve Sosyalizm</w:t>
      </w:r>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Çev</w:t>
      </w:r>
      <w:proofErr w:type="spellEnd"/>
      <w:r w:rsidRPr="00003CEF">
        <w:rPr>
          <w:rFonts w:asciiTheme="majorBidi" w:hAnsiTheme="majorBidi" w:cstheme="majorBidi"/>
          <w:sz w:val="24"/>
          <w:szCs w:val="24"/>
        </w:rPr>
        <w:t xml:space="preserve">: Cafer </w:t>
      </w:r>
      <w:proofErr w:type="spellStart"/>
      <w:r w:rsidRPr="00003CEF">
        <w:rPr>
          <w:rFonts w:asciiTheme="majorBidi" w:hAnsiTheme="majorBidi" w:cstheme="majorBidi"/>
          <w:sz w:val="24"/>
          <w:szCs w:val="24"/>
        </w:rPr>
        <w:t>Unay</w:t>
      </w:r>
      <w:proofErr w:type="spellEnd"/>
      <w:r w:rsidRPr="00003CEF">
        <w:rPr>
          <w:rFonts w:asciiTheme="majorBidi" w:hAnsiTheme="majorBidi" w:cstheme="majorBidi"/>
          <w:sz w:val="24"/>
          <w:szCs w:val="24"/>
        </w:rPr>
        <w:t xml:space="preserve">, Uludağ Üniversitesi Yayını, Bursa 1990, s. 7.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William, H.</w:t>
      </w:r>
      <w:r>
        <w:rPr>
          <w:rFonts w:asciiTheme="majorBidi" w:hAnsiTheme="majorBidi" w:cstheme="majorBidi"/>
          <w:sz w:val="24"/>
          <w:szCs w:val="24"/>
        </w:rPr>
        <w:t xml:space="preserve"> </w:t>
      </w:r>
      <w:proofErr w:type="spellStart"/>
      <w:r w:rsidRPr="00003CEF">
        <w:rPr>
          <w:rFonts w:asciiTheme="majorBidi" w:hAnsiTheme="majorBidi" w:cstheme="majorBidi"/>
          <w:sz w:val="24"/>
          <w:szCs w:val="24"/>
        </w:rPr>
        <w:t>McNeeill</w:t>
      </w:r>
      <w:proofErr w:type="spellEnd"/>
      <w:r w:rsidRPr="00003CEF">
        <w:rPr>
          <w:rFonts w:asciiTheme="majorBidi" w:hAnsiTheme="majorBidi" w:cstheme="majorBidi"/>
          <w:sz w:val="24"/>
          <w:szCs w:val="24"/>
        </w:rPr>
        <w:t xml:space="preserve">, </w:t>
      </w:r>
      <w:r w:rsidRPr="00003CEF">
        <w:rPr>
          <w:rFonts w:asciiTheme="majorBidi" w:hAnsiTheme="majorBidi" w:cstheme="majorBidi"/>
          <w:i/>
          <w:iCs/>
          <w:sz w:val="24"/>
          <w:szCs w:val="24"/>
        </w:rPr>
        <w:t>Dünya Tarihi</w:t>
      </w:r>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Çev</w:t>
      </w:r>
      <w:proofErr w:type="spellEnd"/>
      <w:r w:rsidRPr="00003CEF">
        <w:rPr>
          <w:rFonts w:asciiTheme="majorBidi" w:hAnsiTheme="majorBidi" w:cstheme="majorBidi"/>
          <w:sz w:val="24"/>
          <w:szCs w:val="24"/>
        </w:rPr>
        <w:t xml:space="preserve">: Alâeddin </w:t>
      </w:r>
      <w:r>
        <w:rPr>
          <w:rFonts w:asciiTheme="majorBidi" w:hAnsiTheme="majorBidi" w:cstheme="majorBidi"/>
          <w:sz w:val="24"/>
          <w:szCs w:val="24"/>
        </w:rPr>
        <w:t>Ş</w:t>
      </w:r>
      <w:r w:rsidRPr="00003CEF">
        <w:rPr>
          <w:rFonts w:asciiTheme="majorBidi" w:hAnsiTheme="majorBidi" w:cstheme="majorBidi"/>
          <w:sz w:val="24"/>
          <w:szCs w:val="24"/>
        </w:rPr>
        <w:t xml:space="preserve">enel, 7. Baskı, </w:t>
      </w:r>
      <w:r>
        <w:rPr>
          <w:rFonts w:asciiTheme="majorBidi" w:hAnsiTheme="majorBidi" w:cstheme="majorBidi"/>
          <w:sz w:val="24"/>
          <w:szCs w:val="24"/>
        </w:rPr>
        <w:t>İ</w:t>
      </w:r>
      <w:r w:rsidRPr="00003CEF">
        <w:rPr>
          <w:rFonts w:asciiTheme="majorBidi" w:hAnsiTheme="majorBidi" w:cstheme="majorBidi"/>
          <w:sz w:val="24"/>
          <w:szCs w:val="24"/>
        </w:rPr>
        <w:t xml:space="preserve">mge Kitabevi Yayınları, Ankara 2003, </w:t>
      </w:r>
      <w:proofErr w:type="spellStart"/>
      <w:r w:rsidRPr="00003CEF">
        <w:rPr>
          <w:rFonts w:asciiTheme="majorBidi" w:hAnsiTheme="majorBidi" w:cstheme="majorBidi"/>
          <w:sz w:val="24"/>
          <w:szCs w:val="24"/>
        </w:rPr>
        <w:t>ss</w:t>
      </w:r>
      <w:proofErr w:type="spellEnd"/>
      <w:r w:rsidRPr="00003CEF">
        <w:rPr>
          <w:rFonts w:asciiTheme="majorBidi" w:hAnsiTheme="majorBidi" w:cstheme="majorBidi"/>
          <w:sz w:val="24"/>
          <w:szCs w:val="24"/>
        </w:rPr>
        <w:t xml:space="preserve">. 677-694.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b/>
          <w:bCs/>
          <w:sz w:val="24"/>
          <w:szCs w:val="24"/>
        </w:rPr>
        <w:t>vi. Kitapta Bölüm</w:t>
      </w:r>
      <w:r w:rsidRPr="00003CEF">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Fulay</w:t>
      </w:r>
      <w:proofErr w:type="spellEnd"/>
      <w:r w:rsidRPr="00003CEF">
        <w:rPr>
          <w:rFonts w:asciiTheme="majorBidi" w:hAnsiTheme="majorBidi" w:cstheme="majorBidi"/>
          <w:sz w:val="24"/>
          <w:szCs w:val="24"/>
        </w:rPr>
        <w:t xml:space="preserve"> </w:t>
      </w:r>
      <w:proofErr w:type="spellStart"/>
      <w:r w:rsidRPr="00003CEF">
        <w:rPr>
          <w:rFonts w:asciiTheme="majorBidi" w:hAnsiTheme="majorBidi" w:cstheme="majorBidi"/>
          <w:sz w:val="24"/>
          <w:szCs w:val="24"/>
        </w:rPr>
        <w:t>Turanta</w:t>
      </w:r>
      <w:r>
        <w:rPr>
          <w:rFonts w:asciiTheme="majorBidi" w:hAnsiTheme="majorBidi" w:cstheme="majorBidi"/>
          <w:sz w:val="24"/>
          <w:szCs w:val="24"/>
        </w:rPr>
        <w:t>ş</w:t>
      </w:r>
      <w:proofErr w:type="spellEnd"/>
      <w:r w:rsidRPr="00003CEF">
        <w:rPr>
          <w:rFonts w:asciiTheme="majorBidi" w:hAnsiTheme="majorBidi" w:cstheme="majorBidi"/>
          <w:sz w:val="24"/>
          <w:szCs w:val="24"/>
        </w:rPr>
        <w:t xml:space="preserve"> - Adnan Ünlütürk, “Tehlike Analizi ve Kritik Kontrol Noktaları”, </w:t>
      </w:r>
      <w:r w:rsidRPr="00003CEF">
        <w:rPr>
          <w:rFonts w:asciiTheme="majorBidi" w:hAnsiTheme="majorBidi" w:cstheme="majorBidi"/>
          <w:i/>
          <w:iCs/>
          <w:sz w:val="24"/>
          <w:szCs w:val="24"/>
        </w:rPr>
        <w:t xml:space="preserve">Gıda </w:t>
      </w:r>
      <w:proofErr w:type="spellStart"/>
      <w:r w:rsidRPr="00003CEF">
        <w:rPr>
          <w:rFonts w:asciiTheme="majorBidi" w:hAnsiTheme="majorBidi" w:cstheme="majorBidi"/>
          <w:i/>
          <w:iCs/>
          <w:sz w:val="24"/>
          <w:szCs w:val="24"/>
        </w:rPr>
        <w:t>Mikrobiyoljisi</w:t>
      </w:r>
      <w:proofErr w:type="spellEnd"/>
      <w:r w:rsidRPr="00003CEF">
        <w:rPr>
          <w:rFonts w:asciiTheme="majorBidi" w:hAnsiTheme="majorBidi" w:cstheme="majorBidi"/>
          <w:sz w:val="24"/>
          <w:szCs w:val="24"/>
        </w:rPr>
        <w:t xml:space="preserve">, Ed: A. Ünlütürk - F. </w:t>
      </w:r>
      <w:proofErr w:type="spellStart"/>
      <w:r w:rsidRPr="00003CEF">
        <w:rPr>
          <w:rFonts w:asciiTheme="majorBidi" w:hAnsiTheme="majorBidi" w:cstheme="majorBidi"/>
          <w:sz w:val="24"/>
          <w:szCs w:val="24"/>
        </w:rPr>
        <w:t>Turanta</w:t>
      </w:r>
      <w:r>
        <w:rPr>
          <w:rFonts w:asciiTheme="majorBidi" w:hAnsiTheme="majorBidi" w:cstheme="majorBidi"/>
          <w:sz w:val="24"/>
          <w:szCs w:val="24"/>
        </w:rPr>
        <w:t>ş</w:t>
      </w:r>
      <w:proofErr w:type="spellEnd"/>
      <w:r w:rsidRPr="00003CEF">
        <w:rPr>
          <w:rFonts w:asciiTheme="majorBidi" w:hAnsiTheme="majorBidi" w:cstheme="majorBidi"/>
          <w:sz w:val="24"/>
          <w:szCs w:val="24"/>
        </w:rPr>
        <w:t xml:space="preserve">, 1.Baskı, Mengi Tan Basımevi, </w:t>
      </w:r>
      <w:r>
        <w:rPr>
          <w:rFonts w:asciiTheme="majorBidi" w:hAnsiTheme="majorBidi" w:cstheme="majorBidi"/>
          <w:sz w:val="24"/>
          <w:szCs w:val="24"/>
        </w:rPr>
        <w:t>İ</w:t>
      </w:r>
      <w:r w:rsidRPr="00003CEF">
        <w:rPr>
          <w:rFonts w:asciiTheme="majorBidi" w:hAnsiTheme="majorBidi" w:cstheme="majorBidi"/>
          <w:sz w:val="24"/>
          <w:szCs w:val="24"/>
        </w:rPr>
        <w:t xml:space="preserve">zmir 1998, </w:t>
      </w:r>
      <w:proofErr w:type="spellStart"/>
      <w:r w:rsidRPr="00003CEF">
        <w:rPr>
          <w:rFonts w:asciiTheme="majorBidi" w:hAnsiTheme="majorBidi" w:cstheme="majorBidi"/>
          <w:sz w:val="24"/>
          <w:szCs w:val="24"/>
        </w:rPr>
        <w:t>ss</w:t>
      </w:r>
      <w:proofErr w:type="spellEnd"/>
      <w:r w:rsidRPr="00003CEF">
        <w:rPr>
          <w:rFonts w:asciiTheme="majorBidi" w:hAnsiTheme="majorBidi" w:cstheme="majorBidi"/>
          <w:sz w:val="24"/>
          <w:szCs w:val="24"/>
        </w:rPr>
        <w:t xml:space="preserve">. 517-549.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lastRenderedPageBreak/>
        <w:sym w:font="Symbol" w:char="F0B7"/>
      </w:r>
      <w:r w:rsidRPr="00003CEF">
        <w:rPr>
          <w:rFonts w:asciiTheme="majorBidi" w:hAnsiTheme="majorBidi" w:cstheme="majorBidi"/>
          <w:sz w:val="24"/>
          <w:szCs w:val="24"/>
        </w:rPr>
        <w:t xml:space="preserve"> </w:t>
      </w:r>
      <w:r>
        <w:rPr>
          <w:rFonts w:asciiTheme="majorBidi" w:hAnsiTheme="majorBidi" w:cstheme="majorBidi"/>
          <w:sz w:val="24"/>
          <w:szCs w:val="24"/>
        </w:rPr>
        <w:t>İ</w:t>
      </w:r>
      <w:r w:rsidRPr="00003CEF">
        <w:rPr>
          <w:rFonts w:asciiTheme="majorBidi" w:hAnsiTheme="majorBidi" w:cstheme="majorBidi"/>
          <w:sz w:val="24"/>
          <w:szCs w:val="24"/>
        </w:rPr>
        <w:t>brahim Örnek - Muhittin Kaplan, “Dı</w:t>
      </w:r>
      <w:r>
        <w:rPr>
          <w:rFonts w:asciiTheme="majorBidi" w:hAnsiTheme="majorBidi" w:cstheme="majorBidi"/>
          <w:sz w:val="24"/>
          <w:szCs w:val="24"/>
        </w:rPr>
        <w:t>ş</w:t>
      </w:r>
      <w:r w:rsidRPr="00003CEF">
        <w:rPr>
          <w:rFonts w:asciiTheme="majorBidi" w:hAnsiTheme="majorBidi" w:cstheme="majorBidi"/>
          <w:sz w:val="24"/>
          <w:szCs w:val="24"/>
        </w:rPr>
        <w:t xml:space="preserve"> Ticaret ve Kalkınma” </w:t>
      </w:r>
      <w:r w:rsidRPr="00003CEF">
        <w:rPr>
          <w:rFonts w:asciiTheme="majorBidi" w:hAnsiTheme="majorBidi" w:cstheme="majorBidi"/>
          <w:i/>
          <w:iCs/>
          <w:sz w:val="24"/>
          <w:szCs w:val="24"/>
        </w:rPr>
        <w:t>Kalkınma Ekonomisi: Seçme Konular</w:t>
      </w:r>
      <w:r w:rsidRPr="00003CEF">
        <w:rPr>
          <w:rFonts w:asciiTheme="majorBidi" w:hAnsiTheme="majorBidi" w:cstheme="majorBidi"/>
          <w:sz w:val="24"/>
          <w:szCs w:val="24"/>
        </w:rPr>
        <w:t xml:space="preserve">, Ed: Taban, Selçuk - Kar, Muhsin, Ekin Kitabevi, Bursa 2004, s. 22.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b/>
          <w:bCs/>
          <w:sz w:val="24"/>
          <w:szCs w:val="24"/>
        </w:rPr>
        <w:t>vii. Derleyen, Hazırlayan</w:t>
      </w:r>
      <w:r w:rsidRPr="00003CEF">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James </w:t>
      </w:r>
      <w:proofErr w:type="spellStart"/>
      <w:r w:rsidRPr="00003CEF">
        <w:rPr>
          <w:rFonts w:asciiTheme="majorBidi" w:hAnsiTheme="majorBidi" w:cstheme="majorBidi"/>
          <w:sz w:val="24"/>
          <w:szCs w:val="24"/>
        </w:rPr>
        <w:t>Theberge</w:t>
      </w:r>
      <w:proofErr w:type="spellEnd"/>
      <w:r w:rsidRPr="00003CEF">
        <w:rPr>
          <w:rFonts w:asciiTheme="majorBidi" w:hAnsiTheme="majorBidi" w:cstheme="majorBidi"/>
          <w:sz w:val="24"/>
          <w:szCs w:val="24"/>
        </w:rPr>
        <w:t xml:space="preserve">, </w:t>
      </w:r>
      <w:proofErr w:type="spellStart"/>
      <w:r w:rsidRPr="00DC4913">
        <w:rPr>
          <w:rFonts w:asciiTheme="majorBidi" w:hAnsiTheme="majorBidi" w:cstheme="majorBidi"/>
          <w:i/>
          <w:iCs/>
          <w:sz w:val="24"/>
          <w:szCs w:val="24"/>
        </w:rPr>
        <w:t>Economics</w:t>
      </w:r>
      <w:proofErr w:type="spellEnd"/>
      <w:r w:rsidRPr="00DC4913">
        <w:rPr>
          <w:rFonts w:asciiTheme="majorBidi" w:hAnsiTheme="majorBidi" w:cstheme="majorBidi"/>
          <w:i/>
          <w:iCs/>
          <w:sz w:val="24"/>
          <w:szCs w:val="24"/>
        </w:rPr>
        <w:t xml:space="preserve"> of </w:t>
      </w:r>
      <w:proofErr w:type="spellStart"/>
      <w:r w:rsidRPr="00DC4913">
        <w:rPr>
          <w:rFonts w:asciiTheme="majorBidi" w:hAnsiTheme="majorBidi" w:cstheme="majorBidi"/>
          <w:i/>
          <w:iCs/>
          <w:sz w:val="24"/>
          <w:szCs w:val="24"/>
        </w:rPr>
        <w:t>Trade</w:t>
      </w:r>
      <w:proofErr w:type="spellEnd"/>
      <w:r w:rsidRPr="00DC4913">
        <w:rPr>
          <w:rFonts w:asciiTheme="majorBidi" w:hAnsiTheme="majorBidi" w:cstheme="majorBidi"/>
          <w:i/>
          <w:iCs/>
          <w:sz w:val="24"/>
          <w:szCs w:val="24"/>
        </w:rPr>
        <w:t xml:space="preserve"> and Development</w:t>
      </w:r>
      <w:r w:rsidRPr="00003CEF">
        <w:rPr>
          <w:rFonts w:asciiTheme="majorBidi" w:hAnsiTheme="majorBidi" w:cstheme="majorBidi"/>
          <w:sz w:val="24"/>
          <w:szCs w:val="24"/>
        </w:rPr>
        <w:t xml:space="preserve">, Ed. John </w:t>
      </w:r>
      <w:proofErr w:type="spellStart"/>
      <w:r w:rsidRPr="00003CEF">
        <w:rPr>
          <w:rFonts w:asciiTheme="majorBidi" w:hAnsiTheme="majorBidi" w:cstheme="majorBidi"/>
          <w:sz w:val="24"/>
          <w:szCs w:val="24"/>
        </w:rPr>
        <w:t>Wiley</w:t>
      </w:r>
      <w:proofErr w:type="spellEnd"/>
      <w:r w:rsidRPr="00003CEF">
        <w:rPr>
          <w:rFonts w:asciiTheme="majorBidi" w:hAnsiTheme="majorBidi" w:cstheme="majorBidi"/>
          <w:sz w:val="24"/>
          <w:szCs w:val="24"/>
        </w:rPr>
        <w:t xml:space="preserve">, New York 1968, s. 119. </w:t>
      </w:r>
    </w:p>
    <w:p w:rsidR="006E6FBB" w:rsidRPr="00003CEF" w:rsidRDefault="006E6FBB" w:rsidP="006E6FBB">
      <w:pPr>
        <w:spacing w:before="120" w:after="120" w:line="360" w:lineRule="auto"/>
        <w:ind w:left="709"/>
        <w:jc w:val="both"/>
        <w:rPr>
          <w:rFonts w:asciiTheme="majorBidi" w:hAnsiTheme="majorBidi" w:cstheme="majorBidi"/>
          <w:sz w:val="24"/>
          <w:szCs w:val="24"/>
        </w:rPr>
      </w:pPr>
      <w:r w:rsidRPr="00003CEF">
        <w:rPr>
          <w:rFonts w:asciiTheme="majorBidi" w:hAnsiTheme="majorBidi" w:cstheme="majorBidi"/>
          <w:sz w:val="24"/>
          <w:szCs w:val="24"/>
        </w:rPr>
        <w:sym w:font="Symbol" w:char="F0B7"/>
      </w:r>
      <w:r w:rsidRPr="00003CEF">
        <w:rPr>
          <w:rFonts w:asciiTheme="majorBidi" w:hAnsiTheme="majorBidi" w:cstheme="majorBidi"/>
          <w:sz w:val="24"/>
          <w:szCs w:val="24"/>
        </w:rPr>
        <w:t xml:space="preserve"> Yücel Öztürk, “Kırım Hanlığı”, </w:t>
      </w:r>
      <w:r w:rsidRPr="00DC4913">
        <w:rPr>
          <w:rFonts w:asciiTheme="majorBidi" w:hAnsiTheme="majorBidi" w:cstheme="majorBidi"/>
          <w:i/>
          <w:iCs/>
          <w:sz w:val="24"/>
          <w:szCs w:val="24"/>
        </w:rPr>
        <w:t>Türkler</w:t>
      </w:r>
      <w:r w:rsidRPr="00003CEF">
        <w:rPr>
          <w:rFonts w:asciiTheme="majorBidi" w:hAnsiTheme="majorBidi" w:cstheme="majorBidi"/>
          <w:sz w:val="24"/>
          <w:szCs w:val="24"/>
        </w:rPr>
        <w:t>, C. X, Yeni Türkiye Yayınları, Ankara 2005.</w:t>
      </w:r>
    </w:p>
    <w:p w:rsidR="006E6FBB" w:rsidRDefault="006E6FBB" w:rsidP="006E6FBB">
      <w:pPr>
        <w:spacing w:before="120" w:after="120" w:line="360" w:lineRule="auto"/>
        <w:ind w:left="709"/>
        <w:jc w:val="both"/>
        <w:rPr>
          <w:rFonts w:asciiTheme="majorBidi" w:hAnsiTheme="majorBidi" w:cstheme="majorBidi"/>
          <w:sz w:val="24"/>
          <w:szCs w:val="24"/>
        </w:rPr>
      </w:pPr>
      <w:proofErr w:type="gramStart"/>
      <w:r w:rsidRPr="00DC4913">
        <w:rPr>
          <w:rFonts w:asciiTheme="majorBidi" w:hAnsiTheme="majorBidi" w:cstheme="majorBidi"/>
          <w:b/>
          <w:bCs/>
          <w:sz w:val="24"/>
          <w:szCs w:val="24"/>
        </w:rPr>
        <w:t>vii</w:t>
      </w:r>
      <w:proofErr w:type="gramEnd"/>
      <w:r w:rsidRPr="00DC4913">
        <w:rPr>
          <w:rFonts w:asciiTheme="majorBidi" w:hAnsiTheme="majorBidi" w:cstheme="majorBidi"/>
          <w:b/>
          <w:bCs/>
          <w:sz w:val="24"/>
          <w:szCs w:val="24"/>
        </w:rPr>
        <w:t xml:space="preserve"> i. Çok Ciltli Yayınlar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w:t>
      </w:r>
      <w:r>
        <w:rPr>
          <w:rFonts w:asciiTheme="majorBidi" w:hAnsiTheme="majorBidi" w:cstheme="majorBidi"/>
          <w:sz w:val="24"/>
          <w:szCs w:val="24"/>
        </w:rPr>
        <w:t>İ</w:t>
      </w:r>
      <w:r w:rsidRPr="00DC4913">
        <w:rPr>
          <w:rFonts w:asciiTheme="majorBidi" w:hAnsiTheme="majorBidi" w:cstheme="majorBidi"/>
          <w:sz w:val="24"/>
          <w:szCs w:val="24"/>
        </w:rPr>
        <w:t xml:space="preserve">smail </w:t>
      </w:r>
      <w:proofErr w:type="spellStart"/>
      <w:r w:rsidRPr="00DC4913">
        <w:rPr>
          <w:rFonts w:asciiTheme="majorBidi" w:hAnsiTheme="majorBidi" w:cstheme="majorBidi"/>
          <w:sz w:val="24"/>
          <w:szCs w:val="24"/>
        </w:rPr>
        <w:t>H.Uzunçar</w:t>
      </w:r>
      <w:r>
        <w:rPr>
          <w:rFonts w:asciiTheme="majorBidi" w:hAnsiTheme="majorBidi" w:cstheme="majorBidi"/>
          <w:sz w:val="24"/>
          <w:szCs w:val="24"/>
        </w:rPr>
        <w:t>ş</w:t>
      </w:r>
      <w:r w:rsidRPr="00DC4913">
        <w:rPr>
          <w:rFonts w:asciiTheme="majorBidi" w:hAnsiTheme="majorBidi" w:cstheme="majorBidi"/>
          <w:sz w:val="24"/>
          <w:szCs w:val="24"/>
        </w:rPr>
        <w:t>ılı</w:t>
      </w:r>
      <w:proofErr w:type="spellEnd"/>
      <w:r w:rsidRPr="00DC4913">
        <w:rPr>
          <w:rFonts w:asciiTheme="majorBidi" w:hAnsiTheme="majorBidi" w:cstheme="majorBidi"/>
          <w:sz w:val="24"/>
          <w:szCs w:val="24"/>
        </w:rPr>
        <w:t xml:space="preserve">, </w:t>
      </w:r>
      <w:r w:rsidRPr="00DC4913">
        <w:rPr>
          <w:rFonts w:asciiTheme="majorBidi" w:hAnsiTheme="majorBidi" w:cstheme="majorBidi"/>
          <w:i/>
          <w:iCs/>
          <w:sz w:val="24"/>
          <w:szCs w:val="24"/>
        </w:rPr>
        <w:t>Osmanlı Tarih</w:t>
      </w:r>
      <w:r w:rsidRPr="00DC4913">
        <w:rPr>
          <w:rFonts w:asciiTheme="majorBidi" w:hAnsiTheme="majorBidi" w:cstheme="majorBidi"/>
          <w:sz w:val="24"/>
          <w:szCs w:val="24"/>
        </w:rPr>
        <w:t xml:space="preserve">, C.III, TTK, Ankara 1973, s. 126.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Fahir Armaoğlu, </w:t>
      </w:r>
      <w:r w:rsidRPr="00DC4913">
        <w:rPr>
          <w:rFonts w:asciiTheme="majorBidi" w:hAnsiTheme="majorBidi" w:cstheme="majorBidi"/>
          <w:i/>
          <w:iCs/>
          <w:sz w:val="24"/>
          <w:szCs w:val="24"/>
        </w:rPr>
        <w:t>20. Yüzyıl Siyasi Tarihi (1919-1980),</w:t>
      </w:r>
      <w:r w:rsidRPr="00DC4913">
        <w:rPr>
          <w:rFonts w:asciiTheme="majorBidi" w:hAnsiTheme="majorBidi" w:cstheme="majorBidi"/>
          <w:sz w:val="24"/>
          <w:szCs w:val="24"/>
        </w:rPr>
        <w:t xml:space="preserve"> C.I, Türkiye </w:t>
      </w:r>
      <w:r>
        <w:rPr>
          <w:rFonts w:asciiTheme="majorBidi" w:hAnsiTheme="majorBidi" w:cstheme="majorBidi"/>
          <w:sz w:val="24"/>
          <w:szCs w:val="24"/>
        </w:rPr>
        <w:t>İş</w:t>
      </w:r>
      <w:r w:rsidRPr="00DC4913">
        <w:rPr>
          <w:rFonts w:asciiTheme="majorBidi" w:hAnsiTheme="majorBidi" w:cstheme="majorBidi"/>
          <w:sz w:val="24"/>
          <w:szCs w:val="24"/>
        </w:rPr>
        <w:t xml:space="preserve"> Bankası Yayınla</w:t>
      </w:r>
      <w:r>
        <w:rPr>
          <w:rFonts w:asciiTheme="majorBidi" w:hAnsiTheme="majorBidi" w:cstheme="majorBidi"/>
          <w:sz w:val="24"/>
          <w:szCs w:val="24"/>
        </w:rPr>
        <w:t>rı</w:t>
      </w:r>
      <w:r w:rsidRPr="00DC4913">
        <w:rPr>
          <w:rFonts w:asciiTheme="majorBidi" w:hAnsiTheme="majorBidi" w:cstheme="majorBidi"/>
          <w:sz w:val="24"/>
          <w:szCs w:val="24"/>
        </w:rPr>
        <w:t xml:space="preserve"> Ankara 1991, s. 192.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ix. Seri Yayınlar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Halil Seyidoğlu, </w:t>
      </w:r>
      <w:r w:rsidRPr="00DC4913">
        <w:rPr>
          <w:rFonts w:asciiTheme="majorBidi" w:hAnsiTheme="majorBidi" w:cstheme="majorBidi"/>
          <w:i/>
          <w:iCs/>
          <w:sz w:val="24"/>
          <w:szCs w:val="24"/>
        </w:rPr>
        <w:t>Türkiye ’de Sanayileşme ve Dış Ticaret Politikaları</w:t>
      </w:r>
      <w:r w:rsidRPr="00DC4913">
        <w:rPr>
          <w:rFonts w:asciiTheme="majorBidi" w:hAnsiTheme="majorBidi" w:cstheme="majorBidi"/>
          <w:sz w:val="24"/>
          <w:szCs w:val="24"/>
        </w:rPr>
        <w:t>, Ekonomik ve Ara</w:t>
      </w:r>
      <w:r>
        <w:rPr>
          <w:rFonts w:asciiTheme="majorBidi" w:hAnsiTheme="majorBidi" w:cstheme="majorBidi"/>
          <w:sz w:val="24"/>
          <w:szCs w:val="24"/>
        </w:rPr>
        <w:t>ş</w:t>
      </w:r>
      <w:r w:rsidRPr="00DC4913">
        <w:rPr>
          <w:rFonts w:asciiTheme="majorBidi" w:hAnsiTheme="majorBidi" w:cstheme="majorBidi"/>
          <w:sz w:val="24"/>
          <w:szCs w:val="24"/>
        </w:rPr>
        <w:t xml:space="preserve">tırmalar Serisi, No: 2, Turhan Kitabevi, Ankara 1982, s. 15.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 Yazar Adı Olmayan Yazı</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“Avrupa</w:t>
      </w:r>
      <w:r w:rsidRPr="004C3447">
        <w:rPr>
          <w:rFonts w:asciiTheme="majorBidi" w:hAnsiTheme="majorBidi" w:cstheme="majorBidi"/>
          <w:sz w:val="24"/>
          <w:szCs w:val="24"/>
        </w:rPr>
        <w:t>’</w:t>
      </w:r>
      <w:r w:rsidRPr="00DC4913">
        <w:rPr>
          <w:rFonts w:asciiTheme="majorBidi" w:hAnsiTheme="majorBidi" w:cstheme="majorBidi"/>
          <w:sz w:val="24"/>
          <w:szCs w:val="24"/>
        </w:rPr>
        <w:t xml:space="preserve">da Dil Öğrenimi”, </w:t>
      </w:r>
      <w:r w:rsidRPr="00DC4913">
        <w:rPr>
          <w:rFonts w:asciiTheme="majorBidi" w:hAnsiTheme="majorBidi" w:cstheme="majorBidi"/>
          <w:i/>
          <w:iCs/>
          <w:sz w:val="24"/>
          <w:szCs w:val="24"/>
        </w:rPr>
        <w:t>Avrupa Dergisi</w:t>
      </w:r>
      <w:r w:rsidRPr="00DC4913">
        <w:rPr>
          <w:rFonts w:asciiTheme="majorBidi" w:hAnsiTheme="majorBidi" w:cstheme="majorBidi"/>
          <w:sz w:val="24"/>
          <w:szCs w:val="24"/>
        </w:rPr>
        <w:t xml:space="preserve">, </w:t>
      </w:r>
      <w:r w:rsidRPr="004C363F">
        <w:rPr>
          <w:rFonts w:asciiTheme="majorBidi" w:hAnsiTheme="majorBidi" w:cstheme="majorBidi"/>
          <w:sz w:val="24"/>
          <w:szCs w:val="24"/>
        </w:rPr>
        <w:t>C. II, S. 5,</w:t>
      </w:r>
      <w:r w:rsidRPr="00DC4913">
        <w:rPr>
          <w:rFonts w:asciiTheme="majorBidi" w:hAnsiTheme="majorBidi" w:cstheme="majorBidi"/>
          <w:sz w:val="24"/>
          <w:szCs w:val="24"/>
        </w:rPr>
        <w:t xml:space="preserve"> 2000, s. 15.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xi. Dergiler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Bernard Lewis, “</w:t>
      </w:r>
      <w:r>
        <w:rPr>
          <w:rFonts w:asciiTheme="majorBidi" w:hAnsiTheme="majorBidi" w:cstheme="majorBidi"/>
          <w:sz w:val="24"/>
          <w:szCs w:val="24"/>
        </w:rPr>
        <w:t>İzlanda’</w:t>
      </w:r>
      <w:r w:rsidRPr="00DC4913">
        <w:rPr>
          <w:rFonts w:asciiTheme="majorBidi" w:hAnsiTheme="majorBidi" w:cstheme="majorBidi"/>
          <w:sz w:val="24"/>
          <w:szCs w:val="24"/>
        </w:rPr>
        <w:t xml:space="preserve">da Türkler”, </w:t>
      </w:r>
      <w:r w:rsidRPr="00DC4913">
        <w:rPr>
          <w:rFonts w:asciiTheme="majorBidi" w:hAnsiTheme="majorBidi" w:cstheme="majorBidi"/>
          <w:i/>
          <w:iCs/>
          <w:sz w:val="24"/>
          <w:szCs w:val="24"/>
        </w:rPr>
        <w:t>Türkiyat Mecmuası</w:t>
      </w:r>
      <w:r w:rsidRPr="00DC4913">
        <w:rPr>
          <w:rFonts w:asciiTheme="majorBidi" w:hAnsiTheme="majorBidi" w:cstheme="majorBidi"/>
          <w:sz w:val="24"/>
          <w:szCs w:val="24"/>
        </w:rPr>
        <w:t xml:space="preserve">, X, 1953, </w:t>
      </w:r>
      <w:proofErr w:type="spellStart"/>
      <w:r w:rsidRPr="00DC4913">
        <w:rPr>
          <w:rFonts w:asciiTheme="majorBidi" w:hAnsiTheme="majorBidi" w:cstheme="majorBidi"/>
          <w:sz w:val="24"/>
          <w:szCs w:val="24"/>
        </w:rPr>
        <w:t>ss</w:t>
      </w:r>
      <w:proofErr w:type="spellEnd"/>
      <w:r w:rsidRPr="00DC4913">
        <w:rPr>
          <w:rFonts w:asciiTheme="majorBidi" w:hAnsiTheme="majorBidi" w:cstheme="majorBidi"/>
          <w:sz w:val="24"/>
          <w:szCs w:val="24"/>
        </w:rPr>
        <w:t xml:space="preserve">. 275-288.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Mustafa Güler, “1150/1737 Osmanlı-</w:t>
      </w:r>
      <w:r>
        <w:rPr>
          <w:rFonts w:asciiTheme="majorBidi" w:hAnsiTheme="majorBidi" w:cstheme="majorBidi"/>
          <w:sz w:val="24"/>
          <w:szCs w:val="24"/>
        </w:rPr>
        <w:t>İ</w:t>
      </w:r>
      <w:r w:rsidRPr="00DC4913">
        <w:rPr>
          <w:rFonts w:asciiTheme="majorBidi" w:hAnsiTheme="majorBidi" w:cstheme="majorBidi"/>
          <w:sz w:val="24"/>
          <w:szCs w:val="24"/>
        </w:rPr>
        <w:t>sveç Ticaret Antla</w:t>
      </w:r>
      <w:r>
        <w:rPr>
          <w:rFonts w:asciiTheme="majorBidi" w:hAnsiTheme="majorBidi" w:cstheme="majorBidi"/>
          <w:sz w:val="24"/>
          <w:szCs w:val="24"/>
        </w:rPr>
        <w:t>ş</w:t>
      </w:r>
      <w:r w:rsidRPr="00DC4913">
        <w:rPr>
          <w:rFonts w:asciiTheme="majorBidi" w:hAnsiTheme="majorBidi" w:cstheme="majorBidi"/>
          <w:sz w:val="24"/>
          <w:szCs w:val="24"/>
        </w:rPr>
        <w:t xml:space="preserve">ması”, </w:t>
      </w:r>
      <w:r w:rsidRPr="00DC4913">
        <w:rPr>
          <w:rFonts w:asciiTheme="majorBidi" w:hAnsiTheme="majorBidi" w:cstheme="majorBidi"/>
          <w:i/>
          <w:iCs/>
          <w:sz w:val="24"/>
          <w:szCs w:val="24"/>
        </w:rPr>
        <w:t>Afyon Kocatepe Üniversitesi Sosyal Bilimler Dergisi,</w:t>
      </w:r>
      <w:r w:rsidRPr="00DC4913">
        <w:rPr>
          <w:rFonts w:asciiTheme="majorBidi" w:hAnsiTheme="majorBidi" w:cstheme="majorBidi"/>
          <w:sz w:val="24"/>
          <w:szCs w:val="24"/>
        </w:rPr>
        <w:t xml:space="preserve"> C. IX, S. 2, Aralık 2007, s. 101-121</w:t>
      </w:r>
      <w:r>
        <w:rPr>
          <w:rFonts w:asciiTheme="majorBidi" w:hAnsiTheme="majorBidi" w:cstheme="majorBidi"/>
          <w:sz w:val="24"/>
          <w:szCs w:val="24"/>
        </w:rPr>
        <w:t>.</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xii. Yıllıklar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Devlet </w:t>
      </w:r>
      <w:r>
        <w:rPr>
          <w:rFonts w:asciiTheme="majorBidi" w:hAnsiTheme="majorBidi" w:cstheme="majorBidi"/>
          <w:sz w:val="24"/>
          <w:szCs w:val="24"/>
        </w:rPr>
        <w:t>İ</w:t>
      </w:r>
      <w:r w:rsidRPr="00DC4913">
        <w:rPr>
          <w:rFonts w:asciiTheme="majorBidi" w:hAnsiTheme="majorBidi" w:cstheme="majorBidi"/>
          <w:sz w:val="24"/>
          <w:szCs w:val="24"/>
        </w:rPr>
        <w:t xml:space="preserve">statistik Enstitüsü, </w:t>
      </w:r>
      <w:r w:rsidRPr="00DC4913">
        <w:rPr>
          <w:rFonts w:asciiTheme="majorBidi" w:hAnsiTheme="majorBidi" w:cstheme="majorBidi"/>
          <w:i/>
          <w:iCs/>
          <w:sz w:val="24"/>
          <w:szCs w:val="24"/>
        </w:rPr>
        <w:t>Türkiye İstatistik Yıllığı</w:t>
      </w:r>
      <w:r w:rsidRPr="00DC4913">
        <w:rPr>
          <w:rFonts w:asciiTheme="majorBidi" w:hAnsiTheme="majorBidi" w:cstheme="majorBidi"/>
          <w:sz w:val="24"/>
          <w:szCs w:val="24"/>
        </w:rPr>
        <w:t>-1998, D</w:t>
      </w:r>
      <w:r>
        <w:rPr>
          <w:rFonts w:asciiTheme="majorBidi" w:hAnsiTheme="majorBidi" w:cstheme="majorBidi"/>
          <w:sz w:val="24"/>
          <w:szCs w:val="24"/>
        </w:rPr>
        <w:t>İ</w:t>
      </w:r>
      <w:r w:rsidRPr="00DC4913">
        <w:rPr>
          <w:rFonts w:asciiTheme="majorBidi" w:hAnsiTheme="majorBidi" w:cstheme="majorBidi"/>
          <w:sz w:val="24"/>
          <w:szCs w:val="24"/>
        </w:rPr>
        <w:t xml:space="preserve">E Yayınları, Ankara 1999, s.20.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xiii. Aylık Bültenler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Maliye Bakanlığı, </w:t>
      </w:r>
      <w:r w:rsidRPr="00DC4913">
        <w:rPr>
          <w:rFonts w:asciiTheme="majorBidi" w:hAnsiTheme="majorBidi" w:cstheme="majorBidi"/>
          <w:i/>
          <w:iCs/>
          <w:sz w:val="24"/>
          <w:szCs w:val="24"/>
        </w:rPr>
        <w:t>Aylık Ekonomik Göstergeler</w:t>
      </w:r>
      <w:r w:rsidRPr="00DC4913">
        <w:rPr>
          <w:rFonts w:asciiTheme="majorBidi" w:hAnsiTheme="majorBidi" w:cstheme="majorBidi"/>
          <w:sz w:val="24"/>
          <w:szCs w:val="24"/>
        </w:rPr>
        <w:t xml:space="preserve">, Eylül-Ekim 1997, s. 23. </w:t>
      </w:r>
    </w:p>
    <w:p w:rsidR="006E6FBB" w:rsidRDefault="006E6FBB" w:rsidP="006E6FBB">
      <w:pPr>
        <w:spacing w:before="120" w:after="120" w:line="360" w:lineRule="auto"/>
        <w:ind w:left="709"/>
        <w:jc w:val="both"/>
        <w:rPr>
          <w:rFonts w:asciiTheme="majorBidi" w:hAnsiTheme="majorBidi" w:cstheme="majorBidi"/>
          <w:sz w:val="24"/>
          <w:szCs w:val="24"/>
        </w:rPr>
      </w:pPr>
      <w:proofErr w:type="spellStart"/>
      <w:proofErr w:type="gramStart"/>
      <w:r w:rsidRPr="00DC4913">
        <w:rPr>
          <w:rFonts w:asciiTheme="majorBidi" w:hAnsiTheme="majorBidi" w:cstheme="majorBidi"/>
          <w:b/>
          <w:bCs/>
          <w:sz w:val="24"/>
          <w:szCs w:val="24"/>
        </w:rPr>
        <w:lastRenderedPageBreak/>
        <w:t>xıv</w:t>
      </w:r>
      <w:proofErr w:type="spellEnd"/>
      <w:proofErr w:type="gramEnd"/>
      <w:r w:rsidRPr="00DC4913">
        <w:rPr>
          <w:rFonts w:asciiTheme="majorBidi" w:hAnsiTheme="majorBidi" w:cstheme="majorBidi"/>
          <w:b/>
          <w:bCs/>
          <w:sz w:val="24"/>
          <w:szCs w:val="24"/>
        </w:rPr>
        <w:t>. Gazeteler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Okan Müderrisoğlu, “Kriz Kapıda”, </w:t>
      </w:r>
      <w:r w:rsidRPr="00DC4913">
        <w:rPr>
          <w:rFonts w:asciiTheme="majorBidi" w:hAnsiTheme="majorBidi" w:cstheme="majorBidi"/>
          <w:i/>
          <w:iCs/>
          <w:sz w:val="24"/>
          <w:szCs w:val="24"/>
        </w:rPr>
        <w:t>Sabah</w:t>
      </w:r>
      <w:r w:rsidRPr="00DC4913">
        <w:rPr>
          <w:rFonts w:asciiTheme="majorBidi" w:hAnsiTheme="majorBidi" w:cstheme="majorBidi"/>
          <w:sz w:val="24"/>
          <w:szCs w:val="24"/>
        </w:rPr>
        <w:t xml:space="preserve">, 20.10.2001, nr.1232, s. 12. (Bir gün içerisinde farklı basımlar olabileceği için numarasının belirtilmesinde fayda vardır)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w:t>
      </w:r>
      <w:r w:rsidRPr="00DC4913">
        <w:rPr>
          <w:rFonts w:asciiTheme="majorBidi" w:hAnsiTheme="majorBidi" w:cstheme="majorBidi"/>
          <w:i/>
          <w:iCs/>
          <w:sz w:val="24"/>
          <w:szCs w:val="24"/>
        </w:rPr>
        <w:t>Hâkimiyet-i Milliye</w:t>
      </w:r>
      <w:r w:rsidRPr="00DC4913">
        <w:rPr>
          <w:rFonts w:asciiTheme="majorBidi" w:hAnsiTheme="majorBidi" w:cstheme="majorBidi"/>
          <w:sz w:val="24"/>
          <w:szCs w:val="24"/>
        </w:rPr>
        <w:t>, 12. Te</w:t>
      </w:r>
      <w:r>
        <w:rPr>
          <w:rFonts w:asciiTheme="majorBidi" w:hAnsiTheme="majorBidi" w:cstheme="majorBidi"/>
          <w:sz w:val="24"/>
          <w:szCs w:val="24"/>
        </w:rPr>
        <w:t>ş</w:t>
      </w:r>
      <w:r w:rsidRPr="00DC4913">
        <w:rPr>
          <w:rFonts w:asciiTheme="majorBidi" w:hAnsiTheme="majorBidi" w:cstheme="majorBidi"/>
          <w:sz w:val="24"/>
          <w:szCs w:val="24"/>
        </w:rPr>
        <w:t xml:space="preserve">rin-i Evvel, 1338/12 Ekim 1922, </w:t>
      </w:r>
      <w:proofErr w:type="spellStart"/>
      <w:r w:rsidRPr="00DC4913">
        <w:rPr>
          <w:rFonts w:asciiTheme="majorBidi" w:hAnsiTheme="majorBidi" w:cstheme="majorBidi"/>
          <w:sz w:val="24"/>
          <w:szCs w:val="24"/>
        </w:rPr>
        <w:t>nr</w:t>
      </w:r>
      <w:proofErr w:type="spellEnd"/>
      <w:r w:rsidRPr="00DC4913">
        <w:rPr>
          <w:rFonts w:asciiTheme="majorBidi" w:hAnsiTheme="majorBidi" w:cstheme="majorBidi"/>
          <w:sz w:val="24"/>
          <w:szCs w:val="24"/>
        </w:rPr>
        <w:t xml:space="preserve">. 2551, s. 3. ( Doğrudan haberlere yapılan atıflarda)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xv. Ansiklopedi</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Ömer C.Saraç, “Milli Gelir”, </w:t>
      </w:r>
      <w:r w:rsidRPr="00DC4913">
        <w:rPr>
          <w:rFonts w:asciiTheme="majorBidi" w:hAnsiTheme="majorBidi" w:cstheme="majorBidi"/>
          <w:i/>
          <w:iCs/>
          <w:sz w:val="24"/>
          <w:szCs w:val="24"/>
        </w:rPr>
        <w:t>Ak İktisat Ansiklopedisi</w:t>
      </w:r>
      <w:r w:rsidRPr="00DC4913">
        <w:rPr>
          <w:rFonts w:asciiTheme="majorBidi" w:hAnsiTheme="majorBidi" w:cstheme="majorBidi"/>
          <w:sz w:val="24"/>
          <w:szCs w:val="24"/>
        </w:rPr>
        <w:t xml:space="preserve">, C. II, Ak Yayınları, </w:t>
      </w:r>
      <w:r>
        <w:rPr>
          <w:rFonts w:asciiTheme="majorBidi" w:hAnsiTheme="majorBidi" w:cstheme="majorBidi"/>
          <w:sz w:val="24"/>
          <w:szCs w:val="24"/>
        </w:rPr>
        <w:t>İ</w:t>
      </w:r>
      <w:r w:rsidRPr="00DC4913">
        <w:rPr>
          <w:rFonts w:asciiTheme="majorBidi" w:hAnsiTheme="majorBidi" w:cstheme="majorBidi"/>
          <w:sz w:val="24"/>
          <w:szCs w:val="24"/>
        </w:rPr>
        <w:t xml:space="preserve">stanbul 1973, ss.20-30.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b/>
          <w:bCs/>
          <w:sz w:val="24"/>
          <w:szCs w:val="24"/>
        </w:rPr>
        <w:t>xvi. Tezler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Ömer Kucak, </w:t>
      </w:r>
      <w:proofErr w:type="spellStart"/>
      <w:r w:rsidRPr="00DC4913">
        <w:rPr>
          <w:rFonts w:asciiTheme="majorBidi" w:hAnsiTheme="majorBidi" w:cstheme="majorBidi"/>
          <w:i/>
          <w:iCs/>
          <w:sz w:val="24"/>
          <w:szCs w:val="24"/>
        </w:rPr>
        <w:t>Zafernâme</w:t>
      </w:r>
      <w:proofErr w:type="spellEnd"/>
      <w:r w:rsidRPr="00DC4913">
        <w:rPr>
          <w:rFonts w:asciiTheme="majorBidi" w:hAnsiTheme="majorBidi" w:cstheme="majorBidi"/>
          <w:i/>
          <w:iCs/>
          <w:sz w:val="24"/>
          <w:szCs w:val="24"/>
        </w:rPr>
        <w:t xml:space="preserve"> (Tarihçe-i </w:t>
      </w:r>
      <w:proofErr w:type="spellStart"/>
      <w:r w:rsidRPr="00DC4913">
        <w:rPr>
          <w:rFonts w:asciiTheme="majorBidi" w:hAnsiTheme="majorBidi" w:cstheme="majorBidi"/>
          <w:i/>
          <w:iCs/>
          <w:sz w:val="24"/>
          <w:szCs w:val="24"/>
        </w:rPr>
        <w:t>Feth</w:t>
      </w:r>
      <w:proofErr w:type="spellEnd"/>
      <w:r w:rsidRPr="00DC4913">
        <w:rPr>
          <w:rFonts w:asciiTheme="majorBidi" w:hAnsiTheme="majorBidi" w:cstheme="majorBidi"/>
          <w:i/>
          <w:iCs/>
          <w:sz w:val="24"/>
          <w:szCs w:val="24"/>
        </w:rPr>
        <w:t xml:space="preserve">-i Revan ve </w:t>
      </w:r>
      <w:proofErr w:type="spellStart"/>
      <w:r w:rsidRPr="00DC4913">
        <w:rPr>
          <w:rFonts w:asciiTheme="majorBidi" w:hAnsiTheme="majorBidi" w:cstheme="majorBidi"/>
          <w:i/>
          <w:iCs/>
          <w:sz w:val="24"/>
          <w:szCs w:val="24"/>
        </w:rPr>
        <w:t>Bağdad</w:t>
      </w:r>
      <w:proofErr w:type="spellEnd"/>
      <w:r w:rsidRPr="00DC4913">
        <w:rPr>
          <w:rFonts w:asciiTheme="majorBidi" w:hAnsiTheme="majorBidi" w:cstheme="majorBidi"/>
          <w:i/>
          <w:iCs/>
          <w:sz w:val="24"/>
          <w:szCs w:val="24"/>
        </w:rPr>
        <w:t>)</w:t>
      </w:r>
      <w:r w:rsidRPr="00DC4913">
        <w:rPr>
          <w:rFonts w:asciiTheme="majorBidi" w:hAnsiTheme="majorBidi" w:cstheme="majorBidi"/>
          <w:sz w:val="24"/>
          <w:szCs w:val="24"/>
        </w:rPr>
        <w:t>,</w:t>
      </w:r>
      <w:r>
        <w:rPr>
          <w:rFonts w:asciiTheme="majorBidi" w:hAnsiTheme="majorBidi" w:cstheme="majorBidi"/>
          <w:sz w:val="24"/>
          <w:szCs w:val="24"/>
        </w:rPr>
        <w:t xml:space="preserve"> </w:t>
      </w:r>
      <w:r w:rsidRPr="00DC4913">
        <w:rPr>
          <w:rFonts w:asciiTheme="majorBidi" w:hAnsiTheme="majorBidi" w:cstheme="majorBidi"/>
          <w:sz w:val="24"/>
          <w:szCs w:val="24"/>
        </w:rPr>
        <w:t>Basılmamı</w:t>
      </w:r>
      <w:r>
        <w:rPr>
          <w:rFonts w:asciiTheme="majorBidi" w:hAnsiTheme="majorBidi" w:cstheme="majorBidi"/>
          <w:sz w:val="24"/>
          <w:szCs w:val="24"/>
        </w:rPr>
        <w:t>ş</w:t>
      </w:r>
      <w:r w:rsidRPr="00DC4913">
        <w:rPr>
          <w:rFonts w:asciiTheme="majorBidi" w:hAnsiTheme="majorBidi" w:cstheme="majorBidi"/>
          <w:sz w:val="24"/>
          <w:szCs w:val="24"/>
        </w:rPr>
        <w:t xml:space="preserve"> Yüksek Lisans Tezi, Afyon Kocatepe Üniversitesi Sosyal Bilimler Enstitüsü, Afyon 2007, s. 55.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xvii. Aynı Yayının Farklı Sayfasına Gönderme</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Yıldırım, </w:t>
      </w:r>
      <w:proofErr w:type="spellStart"/>
      <w:r w:rsidRPr="00DC4913">
        <w:rPr>
          <w:rFonts w:asciiTheme="majorBidi" w:hAnsiTheme="majorBidi" w:cstheme="majorBidi"/>
          <w:sz w:val="24"/>
          <w:szCs w:val="24"/>
        </w:rPr>
        <w:t>a.g.m</w:t>
      </w:r>
      <w:proofErr w:type="spellEnd"/>
      <w:r w:rsidRPr="00DC4913">
        <w:rPr>
          <w:rFonts w:asciiTheme="majorBidi" w:hAnsiTheme="majorBidi" w:cstheme="majorBidi"/>
          <w:sz w:val="24"/>
          <w:szCs w:val="24"/>
        </w:rPr>
        <w:t xml:space="preserve">., s. 20.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Uzunçar</w:t>
      </w:r>
      <w:r>
        <w:rPr>
          <w:rFonts w:asciiTheme="majorBidi" w:hAnsiTheme="majorBidi" w:cstheme="majorBidi"/>
          <w:sz w:val="24"/>
          <w:szCs w:val="24"/>
        </w:rPr>
        <w:t>ş</w:t>
      </w:r>
      <w:r w:rsidRPr="00DC4913">
        <w:rPr>
          <w:rFonts w:asciiTheme="majorBidi" w:hAnsiTheme="majorBidi" w:cstheme="majorBidi"/>
          <w:sz w:val="24"/>
          <w:szCs w:val="24"/>
        </w:rPr>
        <w:t xml:space="preserve">ılı, </w:t>
      </w:r>
      <w:proofErr w:type="spellStart"/>
      <w:r w:rsidRPr="00992E8B">
        <w:rPr>
          <w:rFonts w:asciiTheme="majorBidi" w:hAnsiTheme="majorBidi" w:cstheme="majorBidi"/>
          <w:i/>
          <w:iCs/>
          <w:sz w:val="24"/>
          <w:szCs w:val="24"/>
        </w:rPr>
        <w:t>a.g.e</w:t>
      </w:r>
      <w:proofErr w:type="spellEnd"/>
      <w:r w:rsidRPr="00992E8B">
        <w:rPr>
          <w:rFonts w:asciiTheme="majorBidi" w:hAnsiTheme="majorBidi" w:cstheme="majorBidi"/>
          <w:i/>
          <w:iCs/>
          <w:sz w:val="24"/>
          <w:szCs w:val="24"/>
        </w:rPr>
        <w:t>.,</w:t>
      </w:r>
      <w:r w:rsidRPr="00DC4913">
        <w:rPr>
          <w:rFonts w:asciiTheme="majorBidi" w:hAnsiTheme="majorBidi" w:cstheme="majorBidi"/>
          <w:sz w:val="24"/>
          <w:szCs w:val="24"/>
        </w:rPr>
        <w:t xml:space="preserve"> </w:t>
      </w:r>
      <w:proofErr w:type="spellStart"/>
      <w:r w:rsidRPr="00DC4913">
        <w:rPr>
          <w:rFonts w:asciiTheme="majorBidi" w:hAnsiTheme="majorBidi" w:cstheme="majorBidi"/>
          <w:sz w:val="24"/>
          <w:szCs w:val="24"/>
        </w:rPr>
        <w:t>ss</w:t>
      </w:r>
      <w:proofErr w:type="spellEnd"/>
      <w:r w:rsidRPr="00DC4913">
        <w:rPr>
          <w:rFonts w:asciiTheme="majorBidi" w:hAnsiTheme="majorBidi" w:cstheme="majorBidi"/>
          <w:sz w:val="24"/>
          <w:szCs w:val="24"/>
        </w:rPr>
        <w:t xml:space="preserve">. 126-129.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xviii. Klasik Eserler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Aristotales, </w:t>
      </w:r>
      <w:proofErr w:type="spellStart"/>
      <w:r w:rsidRPr="00992E8B">
        <w:rPr>
          <w:rFonts w:asciiTheme="majorBidi" w:hAnsiTheme="majorBidi" w:cstheme="majorBidi"/>
          <w:i/>
          <w:iCs/>
          <w:sz w:val="24"/>
          <w:szCs w:val="24"/>
        </w:rPr>
        <w:t>Nikomakhos’a</w:t>
      </w:r>
      <w:proofErr w:type="spellEnd"/>
      <w:r w:rsidRPr="00992E8B">
        <w:rPr>
          <w:rFonts w:asciiTheme="majorBidi" w:hAnsiTheme="majorBidi" w:cstheme="majorBidi"/>
          <w:i/>
          <w:iCs/>
          <w:sz w:val="24"/>
          <w:szCs w:val="24"/>
        </w:rPr>
        <w:t xml:space="preserve"> Etik</w:t>
      </w:r>
      <w:r w:rsidRPr="00DC4913">
        <w:rPr>
          <w:rFonts w:asciiTheme="majorBidi" w:hAnsiTheme="majorBidi" w:cstheme="majorBidi"/>
          <w:sz w:val="24"/>
          <w:szCs w:val="24"/>
        </w:rPr>
        <w:t xml:space="preserve">, C. V, s. 23.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xix. Kutsal Kitaplar</w:t>
      </w:r>
      <w:r w:rsidRPr="00DC4913">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DC4913">
        <w:rPr>
          <w:rFonts w:asciiTheme="majorBidi" w:hAnsiTheme="majorBidi" w:cstheme="majorBidi"/>
          <w:sz w:val="24"/>
          <w:szCs w:val="24"/>
        </w:rPr>
        <w:sym w:font="Symbol" w:char="F0B7"/>
      </w:r>
      <w:r w:rsidRPr="00DC4913">
        <w:rPr>
          <w:rFonts w:asciiTheme="majorBidi" w:hAnsiTheme="majorBidi" w:cstheme="majorBidi"/>
          <w:sz w:val="24"/>
          <w:szCs w:val="24"/>
        </w:rPr>
        <w:t xml:space="preserve"> </w:t>
      </w:r>
      <w:r w:rsidRPr="00992E8B">
        <w:rPr>
          <w:rFonts w:asciiTheme="majorBidi" w:hAnsiTheme="majorBidi" w:cstheme="majorBidi"/>
          <w:i/>
          <w:iCs/>
          <w:sz w:val="24"/>
          <w:szCs w:val="24"/>
        </w:rPr>
        <w:t>Kur’an-ı Kerim,</w:t>
      </w:r>
      <w:r w:rsidRPr="00DC4913">
        <w:rPr>
          <w:rFonts w:asciiTheme="majorBidi" w:hAnsiTheme="majorBidi" w:cstheme="majorBidi"/>
          <w:sz w:val="24"/>
          <w:szCs w:val="24"/>
        </w:rPr>
        <w:t xml:space="preserve"> </w:t>
      </w:r>
      <w:proofErr w:type="spellStart"/>
      <w:r w:rsidRPr="00DC4913">
        <w:rPr>
          <w:rFonts w:asciiTheme="majorBidi" w:hAnsiTheme="majorBidi" w:cstheme="majorBidi"/>
          <w:sz w:val="24"/>
          <w:szCs w:val="24"/>
        </w:rPr>
        <w:t>Zümer</w:t>
      </w:r>
      <w:proofErr w:type="spellEnd"/>
      <w:r w:rsidRPr="00DC4913">
        <w:rPr>
          <w:rFonts w:asciiTheme="majorBidi" w:hAnsiTheme="majorBidi" w:cstheme="majorBidi"/>
          <w:sz w:val="24"/>
          <w:szCs w:val="24"/>
        </w:rPr>
        <w:t xml:space="preserve"> Sûresi, Ayet 9.</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xx. Ulusal Bilimsel Toplantı</w:t>
      </w:r>
      <w:r w:rsidRPr="00992E8B">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sym w:font="Symbol" w:char="F0B7"/>
      </w:r>
      <w:r w:rsidRPr="00992E8B">
        <w:rPr>
          <w:rFonts w:asciiTheme="majorBidi" w:hAnsiTheme="majorBidi" w:cstheme="majorBidi"/>
          <w:sz w:val="24"/>
          <w:szCs w:val="24"/>
        </w:rPr>
        <w:t xml:space="preserve"> Berrin Uçkun, “Construction of A </w:t>
      </w:r>
      <w:proofErr w:type="spellStart"/>
      <w:r w:rsidRPr="00992E8B">
        <w:rPr>
          <w:rFonts w:asciiTheme="majorBidi" w:hAnsiTheme="majorBidi" w:cstheme="majorBidi"/>
          <w:sz w:val="24"/>
          <w:szCs w:val="24"/>
        </w:rPr>
        <w:t>Summarization</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Score</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Key</w:t>
      </w:r>
      <w:proofErr w:type="spellEnd"/>
      <w:r w:rsidRPr="00992E8B">
        <w:rPr>
          <w:rFonts w:asciiTheme="majorBidi" w:hAnsiTheme="majorBidi" w:cstheme="majorBidi"/>
          <w:sz w:val="24"/>
          <w:szCs w:val="24"/>
        </w:rPr>
        <w:t xml:space="preserve"> Through </w:t>
      </w:r>
      <w:proofErr w:type="spellStart"/>
      <w:r w:rsidRPr="00992E8B">
        <w:rPr>
          <w:rFonts w:asciiTheme="majorBidi" w:hAnsiTheme="majorBidi" w:cstheme="majorBidi"/>
          <w:sz w:val="24"/>
          <w:szCs w:val="24"/>
        </w:rPr>
        <w:t>Colleague</w:t>
      </w:r>
      <w:proofErr w:type="spellEnd"/>
      <w:r w:rsidRPr="00992E8B">
        <w:rPr>
          <w:rFonts w:asciiTheme="majorBidi" w:hAnsiTheme="majorBidi" w:cstheme="majorBidi"/>
          <w:sz w:val="24"/>
          <w:szCs w:val="24"/>
        </w:rPr>
        <w:t xml:space="preserve"> Conferencing”, </w:t>
      </w:r>
      <w:r w:rsidRPr="00992E8B">
        <w:rPr>
          <w:rFonts w:asciiTheme="majorBidi" w:hAnsiTheme="majorBidi" w:cstheme="majorBidi"/>
          <w:i/>
          <w:iCs/>
          <w:sz w:val="24"/>
          <w:szCs w:val="24"/>
        </w:rPr>
        <w:t xml:space="preserve">6. METU International ELT </w:t>
      </w:r>
      <w:proofErr w:type="spellStart"/>
      <w:r w:rsidRPr="00992E8B">
        <w:rPr>
          <w:rFonts w:asciiTheme="majorBidi" w:hAnsiTheme="majorBidi" w:cstheme="majorBidi"/>
          <w:i/>
          <w:iCs/>
          <w:sz w:val="24"/>
          <w:szCs w:val="24"/>
        </w:rPr>
        <w:t>Convention</w:t>
      </w:r>
      <w:proofErr w:type="spellEnd"/>
      <w:r w:rsidRPr="00992E8B">
        <w:rPr>
          <w:rFonts w:asciiTheme="majorBidi" w:hAnsiTheme="majorBidi" w:cstheme="majorBidi"/>
          <w:sz w:val="24"/>
          <w:szCs w:val="24"/>
        </w:rPr>
        <w:t xml:space="preserve">, 25-27 May, Ankara 2000, </w:t>
      </w:r>
      <w:proofErr w:type="spellStart"/>
      <w:r w:rsidRPr="00992E8B">
        <w:rPr>
          <w:rFonts w:asciiTheme="majorBidi" w:hAnsiTheme="majorBidi" w:cstheme="majorBidi"/>
          <w:sz w:val="24"/>
          <w:szCs w:val="24"/>
        </w:rPr>
        <w:t>ss</w:t>
      </w:r>
      <w:proofErr w:type="spellEnd"/>
      <w:r w:rsidRPr="00992E8B">
        <w:rPr>
          <w:rFonts w:asciiTheme="majorBidi" w:hAnsiTheme="majorBidi" w:cstheme="majorBidi"/>
          <w:sz w:val="24"/>
          <w:szCs w:val="24"/>
        </w:rPr>
        <w:t xml:space="preserve">. 114- 118.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sym w:font="Symbol" w:char="F0B7"/>
      </w:r>
      <w:r w:rsidRPr="00992E8B">
        <w:rPr>
          <w:rFonts w:asciiTheme="majorBidi" w:hAnsiTheme="majorBidi" w:cstheme="majorBidi"/>
          <w:sz w:val="24"/>
          <w:szCs w:val="24"/>
        </w:rPr>
        <w:t xml:space="preserve"> Filiz </w:t>
      </w:r>
      <w:proofErr w:type="spellStart"/>
      <w:r w:rsidRPr="00992E8B">
        <w:rPr>
          <w:rFonts w:asciiTheme="majorBidi" w:hAnsiTheme="majorBidi" w:cstheme="majorBidi"/>
          <w:sz w:val="24"/>
          <w:szCs w:val="24"/>
        </w:rPr>
        <w:t>Tılfarlıoğlu</w:t>
      </w:r>
      <w:proofErr w:type="spellEnd"/>
      <w:r w:rsidRPr="00992E8B">
        <w:rPr>
          <w:rFonts w:asciiTheme="majorBidi" w:hAnsiTheme="majorBidi" w:cstheme="majorBidi"/>
          <w:sz w:val="24"/>
          <w:szCs w:val="24"/>
        </w:rPr>
        <w:t>, “Cumhuriyet Dönemi Öğretmen Yeti</w:t>
      </w:r>
      <w:r>
        <w:rPr>
          <w:rFonts w:asciiTheme="majorBidi" w:hAnsiTheme="majorBidi" w:cstheme="majorBidi"/>
          <w:sz w:val="24"/>
          <w:szCs w:val="24"/>
        </w:rPr>
        <w:t>ş</w:t>
      </w:r>
      <w:r w:rsidRPr="00992E8B">
        <w:rPr>
          <w:rFonts w:asciiTheme="majorBidi" w:hAnsiTheme="majorBidi" w:cstheme="majorBidi"/>
          <w:sz w:val="24"/>
          <w:szCs w:val="24"/>
        </w:rPr>
        <w:t>tirilmesine Tarihsel Bir Bakı</w:t>
      </w:r>
      <w:r>
        <w:rPr>
          <w:rFonts w:asciiTheme="majorBidi" w:hAnsiTheme="majorBidi" w:cstheme="majorBidi"/>
          <w:sz w:val="24"/>
          <w:szCs w:val="24"/>
        </w:rPr>
        <w:t>ş</w:t>
      </w:r>
      <w:r w:rsidRPr="00992E8B">
        <w:rPr>
          <w:rFonts w:asciiTheme="majorBidi" w:hAnsiTheme="majorBidi" w:cstheme="majorBidi"/>
          <w:sz w:val="24"/>
          <w:szCs w:val="24"/>
        </w:rPr>
        <w:t xml:space="preserve">”, </w:t>
      </w:r>
      <w:r w:rsidRPr="00622621">
        <w:rPr>
          <w:rFonts w:asciiTheme="majorBidi" w:hAnsiTheme="majorBidi" w:cstheme="majorBidi"/>
          <w:i/>
          <w:iCs/>
          <w:sz w:val="24"/>
          <w:szCs w:val="24"/>
        </w:rPr>
        <w:t>2. Ulusal Öğretmen Yetiştirme Sempozyumu</w:t>
      </w:r>
      <w:r w:rsidRPr="00992E8B">
        <w:rPr>
          <w:rFonts w:asciiTheme="majorBidi" w:hAnsiTheme="majorBidi" w:cstheme="majorBidi"/>
          <w:sz w:val="24"/>
          <w:szCs w:val="24"/>
        </w:rPr>
        <w:t xml:space="preserve">, 10-12 Mayıs, Çanakkale 2000, </w:t>
      </w:r>
      <w:proofErr w:type="spellStart"/>
      <w:r w:rsidRPr="00992E8B">
        <w:rPr>
          <w:rFonts w:asciiTheme="majorBidi" w:hAnsiTheme="majorBidi" w:cstheme="majorBidi"/>
          <w:sz w:val="24"/>
          <w:szCs w:val="24"/>
        </w:rPr>
        <w:t>ss</w:t>
      </w:r>
      <w:proofErr w:type="spellEnd"/>
      <w:r w:rsidRPr="00992E8B">
        <w:rPr>
          <w:rFonts w:asciiTheme="majorBidi" w:hAnsiTheme="majorBidi" w:cstheme="majorBidi"/>
          <w:sz w:val="24"/>
          <w:szCs w:val="24"/>
        </w:rPr>
        <w:t xml:space="preserve">. 50-62. </w:t>
      </w:r>
    </w:p>
    <w:p w:rsidR="006E6FBB" w:rsidRPr="00622621" w:rsidRDefault="006E6FBB" w:rsidP="006E6FBB">
      <w:pPr>
        <w:spacing w:before="120" w:after="120" w:line="360" w:lineRule="auto"/>
        <w:ind w:left="709"/>
        <w:jc w:val="both"/>
        <w:rPr>
          <w:rFonts w:asciiTheme="majorBidi" w:hAnsiTheme="majorBidi" w:cstheme="majorBidi"/>
          <w:b/>
          <w:bCs/>
          <w:sz w:val="24"/>
          <w:szCs w:val="24"/>
        </w:rPr>
      </w:pPr>
      <w:r w:rsidRPr="00622621">
        <w:rPr>
          <w:rFonts w:asciiTheme="majorBidi" w:hAnsiTheme="majorBidi" w:cstheme="majorBidi"/>
          <w:b/>
          <w:bCs/>
          <w:sz w:val="24"/>
          <w:szCs w:val="24"/>
        </w:rPr>
        <w:t xml:space="preserve">xxi. Bildiri Kitabı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lastRenderedPageBreak/>
        <w:sym w:font="Symbol" w:char="F0B7"/>
      </w:r>
      <w:r w:rsidRPr="00992E8B">
        <w:rPr>
          <w:rFonts w:asciiTheme="majorBidi" w:hAnsiTheme="majorBidi" w:cstheme="majorBidi"/>
          <w:sz w:val="24"/>
          <w:szCs w:val="24"/>
        </w:rPr>
        <w:t xml:space="preserve"> M. Fahrettin </w:t>
      </w:r>
      <w:proofErr w:type="spellStart"/>
      <w:r w:rsidRPr="00992E8B">
        <w:rPr>
          <w:rFonts w:asciiTheme="majorBidi" w:hAnsiTheme="majorBidi" w:cstheme="majorBidi"/>
          <w:sz w:val="24"/>
          <w:szCs w:val="24"/>
        </w:rPr>
        <w:t>Kırz</w:t>
      </w:r>
      <w:r>
        <w:rPr>
          <w:rFonts w:asciiTheme="majorBidi" w:hAnsiTheme="majorBidi" w:cstheme="majorBidi"/>
          <w:sz w:val="24"/>
          <w:szCs w:val="24"/>
        </w:rPr>
        <w:t>ı</w:t>
      </w:r>
      <w:r w:rsidRPr="00992E8B">
        <w:rPr>
          <w:rFonts w:asciiTheme="majorBidi" w:hAnsiTheme="majorBidi" w:cstheme="majorBidi"/>
          <w:sz w:val="24"/>
          <w:szCs w:val="24"/>
        </w:rPr>
        <w:t>oğlu</w:t>
      </w:r>
      <w:proofErr w:type="spellEnd"/>
      <w:r w:rsidRPr="00992E8B">
        <w:rPr>
          <w:rFonts w:asciiTheme="majorBidi" w:hAnsiTheme="majorBidi" w:cstheme="majorBidi"/>
          <w:sz w:val="24"/>
          <w:szCs w:val="24"/>
        </w:rPr>
        <w:t xml:space="preserve">, “Dede-Korkut </w:t>
      </w:r>
      <w:proofErr w:type="spellStart"/>
      <w:r w:rsidRPr="00992E8B">
        <w:rPr>
          <w:rFonts w:asciiTheme="majorBidi" w:hAnsiTheme="majorBidi" w:cstheme="majorBidi"/>
          <w:sz w:val="24"/>
          <w:szCs w:val="24"/>
        </w:rPr>
        <w:t>Oğuznamelerini</w:t>
      </w:r>
      <w:proofErr w:type="spellEnd"/>
      <w:r w:rsidRPr="00992E8B">
        <w:rPr>
          <w:rFonts w:asciiTheme="majorBidi" w:hAnsiTheme="majorBidi" w:cstheme="majorBidi"/>
          <w:sz w:val="24"/>
          <w:szCs w:val="24"/>
        </w:rPr>
        <w:t xml:space="preserve"> Bırakan Oğuzların, Tokuz Tümen Gürcistan</w:t>
      </w:r>
      <w:r>
        <w:rPr>
          <w:rFonts w:asciiTheme="majorBidi" w:hAnsiTheme="majorBidi" w:cstheme="majorBidi"/>
          <w:sz w:val="24"/>
          <w:szCs w:val="24"/>
        </w:rPr>
        <w:t>’</w:t>
      </w:r>
      <w:r w:rsidRPr="00992E8B">
        <w:rPr>
          <w:rFonts w:asciiTheme="majorBidi" w:hAnsiTheme="majorBidi" w:cstheme="majorBidi"/>
          <w:sz w:val="24"/>
          <w:szCs w:val="24"/>
        </w:rPr>
        <w:t>a Kom</w:t>
      </w:r>
      <w:r>
        <w:rPr>
          <w:rFonts w:asciiTheme="majorBidi" w:hAnsiTheme="majorBidi" w:cstheme="majorBidi"/>
          <w:sz w:val="24"/>
          <w:szCs w:val="24"/>
        </w:rPr>
        <w:t>ş</w:t>
      </w:r>
      <w:r w:rsidRPr="00992E8B">
        <w:rPr>
          <w:rFonts w:asciiTheme="majorBidi" w:hAnsiTheme="majorBidi" w:cstheme="majorBidi"/>
          <w:sz w:val="24"/>
          <w:szCs w:val="24"/>
        </w:rPr>
        <w:t>u Ya</w:t>
      </w:r>
      <w:r>
        <w:rPr>
          <w:rFonts w:asciiTheme="majorBidi" w:hAnsiTheme="majorBidi" w:cstheme="majorBidi"/>
          <w:sz w:val="24"/>
          <w:szCs w:val="24"/>
        </w:rPr>
        <w:t>ş</w:t>
      </w:r>
      <w:r w:rsidRPr="00992E8B">
        <w:rPr>
          <w:rFonts w:asciiTheme="majorBidi" w:hAnsiTheme="majorBidi" w:cstheme="majorBidi"/>
          <w:sz w:val="24"/>
          <w:szCs w:val="24"/>
        </w:rPr>
        <w:t xml:space="preserve">adıklarını Gösteren: </w:t>
      </w:r>
      <w:proofErr w:type="spellStart"/>
      <w:r w:rsidRPr="00992E8B">
        <w:rPr>
          <w:rFonts w:asciiTheme="majorBidi" w:hAnsiTheme="majorBidi" w:cstheme="majorBidi"/>
          <w:sz w:val="24"/>
          <w:szCs w:val="24"/>
        </w:rPr>
        <w:t>Abkaza</w:t>
      </w:r>
      <w:proofErr w:type="spellEnd"/>
      <w:r w:rsidRPr="00992E8B">
        <w:rPr>
          <w:rFonts w:asciiTheme="majorBidi" w:hAnsiTheme="majorBidi" w:cstheme="majorBidi"/>
          <w:sz w:val="24"/>
          <w:szCs w:val="24"/>
        </w:rPr>
        <w:t xml:space="preserve">, Aznavur, </w:t>
      </w:r>
      <w:proofErr w:type="spellStart"/>
      <w:r>
        <w:rPr>
          <w:rFonts w:asciiTheme="majorBidi" w:hAnsiTheme="majorBidi" w:cstheme="majorBidi"/>
          <w:sz w:val="24"/>
          <w:szCs w:val="24"/>
        </w:rPr>
        <w:t>Ş</w:t>
      </w:r>
      <w:r w:rsidRPr="00992E8B">
        <w:rPr>
          <w:rFonts w:asciiTheme="majorBidi" w:hAnsiTheme="majorBidi" w:cstheme="majorBidi"/>
          <w:sz w:val="24"/>
          <w:szCs w:val="24"/>
        </w:rPr>
        <w:t>avkalı</w:t>
      </w:r>
      <w:proofErr w:type="spellEnd"/>
      <w:r w:rsidRPr="00992E8B">
        <w:rPr>
          <w:rFonts w:asciiTheme="majorBidi" w:hAnsiTheme="majorBidi" w:cstheme="majorBidi"/>
          <w:sz w:val="24"/>
          <w:szCs w:val="24"/>
        </w:rPr>
        <w:t xml:space="preserve"> Melik Deyimleri ve </w:t>
      </w:r>
      <w:proofErr w:type="spellStart"/>
      <w:r w:rsidRPr="00992E8B">
        <w:rPr>
          <w:rFonts w:asciiTheme="majorBidi" w:hAnsiTheme="majorBidi" w:cstheme="majorBidi"/>
          <w:sz w:val="24"/>
          <w:szCs w:val="24"/>
        </w:rPr>
        <w:t>Baguloğlu</w:t>
      </w:r>
      <w:proofErr w:type="spellEnd"/>
      <w:r w:rsidRPr="00992E8B">
        <w:rPr>
          <w:rFonts w:asciiTheme="majorBidi" w:hAnsiTheme="majorBidi" w:cstheme="majorBidi"/>
          <w:sz w:val="24"/>
          <w:szCs w:val="24"/>
        </w:rPr>
        <w:t xml:space="preserve"> </w:t>
      </w:r>
      <w:proofErr w:type="spellStart"/>
      <w:r w:rsidRPr="00992E8B">
        <w:rPr>
          <w:rFonts w:asciiTheme="majorBidi" w:hAnsiTheme="majorBidi" w:cstheme="majorBidi"/>
          <w:sz w:val="24"/>
          <w:szCs w:val="24"/>
        </w:rPr>
        <w:t>Amıran</w:t>
      </w:r>
      <w:proofErr w:type="spellEnd"/>
      <w:r w:rsidRPr="00992E8B">
        <w:rPr>
          <w:rFonts w:asciiTheme="majorBidi" w:hAnsiTheme="majorBidi" w:cstheme="majorBidi"/>
          <w:sz w:val="24"/>
          <w:szCs w:val="24"/>
        </w:rPr>
        <w:t xml:space="preserve"> ile </w:t>
      </w:r>
      <w:proofErr w:type="spellStart"/>
      <w:r w:rsidRPr="00992E8B">
        <w:rPr>
          <w:rFonts w:asciiTheme="majorBidi" w:hAnsiTheme="majorBidi" w:cstheme="majorBidi"/>
          <w:sz w:val="24"/>
          <w:szCs w:val="24"/>
        </w:rPr>
        <w:t>Gogolet</w:t>
      </w:r>
      <w:proofErr w:type="spellEnd"/>
      <w:r w:rsidRPr="00992E8B">
        <w:rPr>
          <w:rFonts w:asciiTheme="majorBidi" w:hAnsiTheme="majorBidi" w:cstheme="majorBidi"/>
          <w:sz w:val="24"/>
          <w:szCs w:val="24"/>
        </w:rPr>
        <w:t xml:space="preserve"> Kocaoğlu </w:t>
      </w:r>
      <w:r>
        <w:rPr>
          <w:rFonts w:asciiTheme="majorBidi" w:hAnsiTheme="majorBidi" w:cstheme="majorBidi"/>
          <w:sz w:val="24"/>
          <w:szCs w:val="24"/>
        </w:rPr>
        <w:t>Ş</w:t>
      </w:r>
      <w:r w:rsidRPr="00992E8B">
        <w:rPr>
          <w:rFonts w:asciiTheme="majorBidi" w:hAnsiTheme="majorBidi" w:cstheme="majorBidi"/>
          <w:sz w:val="24"/>
          <w:szCs w:val="24"/>
        </w:rPr>
        <w:t xml:space="preserve">or </w:t>
      </w:r>
      <w:proofErr w:type="spellStart"/>
      <w:r>
        <w:rPr>
          <w:rFonts w:asciiTheme="majorBidi" w:hAnsiTheme="majorBidi" w:cstheme="majorBidi"/>
          <w:sz w:val="24"/>
          <w:szCs w:val="24"/>
        </w:rPr>
        <w:t>Ş</w:t>
      </w:r>
      <w:r w:rsidRPr="00992E8B">
        <w:rPr>
          <w:rFonts w:asciiTheme="majorBidi" w:hAnsiTheme="majorBidi" w:cstheme="majorBidi"/>
          <w:sz w:val="24"/>
          <w:szCs w:val="24"/>
        </w:rPr>
        <w:t>amsoldın</w:t>
      </w:r>
      <w:proofErr w:type="spellEnd"/>
      <w:r w:rsidRPr="00992E8B">
        <w:rPr>
          <w:rFonts w:asciiTheme="majorBidi" w:hAnsiTheme="majorBidi" w:cstheme="majorBidi"/>
          <w:sz w:val="24"/>
          <w:szCs w:val="24"/>
        </w:rPr>
        <w:t xml:space="preserve"> Kütükleri”, </w:t>
      </w:r>
      <w:r w:rsidRPr="00622621">
        <w:rPr>
          <w:rFonts w:asciiTheme="majorBidi" w:hAnsiTheme="majorBidi" w:cstheme="majorBidi"/>
          <w:i/>
          <w:iCs/>
          <w:sz w:val="24"/>
          <w:szCs w:val="24"/>
        </w:rPr>
        <w:t>III. Milletlerarası Türk Folklor Kongresi Bildirileri</w:t>
      </w:r>
      <w:r w:rsidRPr="00992E8B">
        <w:rPr>
          <w:rFonts w:asciiTheme="majorBidi" w:hAnsiTheme="majorBidi" w:cstheme="majorBidi"/>
          <w:sz w:val="24"/>
          <w:szCs w:val="24"/>
        </w:rPr>
        <w:t xml:space="preserve">, Ankara 1986, </w:t>
      </w:r>
      <w:proofErr w:type="spellStart"/>
      <w:r w:rsidRPr="00992E8B">
        <w:rPr>
          <w:rFonts w:asciiTheme="majorBidi" w:hAnsiTheme="majorBidi" w:cstheme="majorBidi"/>
          <w:sz w:val="24"/>
          <w:szCs w:val="24"/>
        </w:rPr>
        <w:t>ss</w:t>
      </w:r>
      <w:proofErr w:type="spellEnd"/>
      <w:r w:rsidRPr="00992E8B">
        <w:rPr>
          <w:rFonts w:asciiTheme="majorBidi" w:hAnsiTheme="majorBidi" w:cstheme="majorBidi"/>
          <w:sz w:val="24"/>
          <w:szCs w:val="24"/>
        </w:rPr>
        <w:t xml:space="preserve">. 151-165.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xxii. Elektronik Kaynak</w:t>
      </w:r>
      <w:r w:rsidRPr="00992E8B">
        <w:rPr>
          <w:rFonts w:asciiTheme="majorBidi" w:hAnsiTheme="majorBidi" w:cstheme="majorBidi"/>
          <w:sz w:val="24"/>
          <w:szCs w:val="24"/>
        </w:rPr>
        <w:t xml:space="preserve">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sym w:font="Symbol" w:char="F0B7"/>
      </w:r>
      <w:r w:rsidRPr="00992E8B">
        <w:rPr>
          <w:rFonts w:asciiTheme="majorBidi" w:hAnsiTheme="majorBidi" w:cstheme="majorBidi"/>
          <w:sz w:val="24"/>
          <w:szCs w:val="24"/>
        </w:rPr>
        <w:t xml:space="preserve"> </w:t>
      </w:r>
      <w:r w:rsidRPr="0011619E">
        <w:rPr>
          <w:rFonts w:asciiTheme="majorBidi" w:hAnsiTheme="majorBidi" w:cstheme="majorBidi"/>
          <w:sz w:val="24"/>
          <w:szCs w:val="24"/>
        </w:rPr>
        <w:t xml:space="preserve">John </w:t>
      </w:r>
      <w:proofErr w:type="spellStart"/>
      <w:r w:rsidRPr="0011619E">
        <w:rPr>
          <w:rFonts w:asciiTheme="majorBidi" w:hAnsiTheme="majorBidi" w:cstheme="majorBidi"/>
          <w:sz w:val="24"/>
          <w:szCs w:val="24"/>
        </w:rPr>
        <w:t>N.Berry</w:t>
      </w:r>
      <w:proofErr w:type="spellEnd"/>
      <w:r w:rsidRPr="0011619E">
        <w:rPr>
          <w:rFonts w:asciiTheme="majorBidi" w:hAnsiTheme="majorBidi" w:cstheme="majorBidi"/>
          <w:sz w:val="24"/>
          <w:szCs w:val="24"/>
        </w:rPr>
        <w:t>; “</w:t>
      </w:r>
      <w:proofErr w:type="spellStart"/>
      <w:r w:rsidRPr="0011619E">
        <w:rPr>
          <w:rFonts w:asciiTheme="majorBidi" w:hAnsiTheme="majorBidi" w:cstheme="majorBidi"/>
          <w:sz w:val="24"/>
          <w:szCs w:val="24"/>
        </w:rPr>
        <w:t>Educate</w:t>
      </w:r>
      <w:proofErr w:type="spellEnd"/>
      <w:r w:rsidRPr="0011619E">
        <w:rPr>
          <w:rFonts w:asciiTheme="majorBidi" w:hAnsiTheme="majorBidi" w:cstheme="majorBidi"/>
          <w:sz w:val="24"/>
          <w:szCs w:val="24"/>
        </w:rPr>
        <w:t xml:space="preserve"> Library </w:t>
      </w:r>
      <w:proofErr w:type="spellStart"/>
      <w:r w:rsidRPr="0011619E">
        <w:rPr>
          <w:rFonts w:asciiTheme="majorBidi" w:hAnsiTheme="majorBidi" w:cstheme="majorBidi"/>
          <w:sz w:val="24"/>
          <w:szCs w:val="24"/>
        </w:rPr>
        <w:t>Leaders</w:t>
      </w:r>
      <w:proofErr w:type="spellEnd"/>
      <w:r w:rsidRPr="0011619E">
        <w:rPr>
          <w:rFonts w:asciiTheme="majorBidi" w:hAnsiTheme="majorBidi" w:cstheme="majorBidi"/>
          <w:sz w:val="24"/>
          <w:szCs w:val="24"/>
        </w:rPr>
        <w:t>”, Library Journal</w:t>
      </w:r>
      <w:r>
        <w:rPr>
          <w:rFonts w:asciiTheme="majorBidi" w:hAnsiTheme="majorBidi" w:cstheme="majorBidi"/>
          <w:sz w:val="24"/>
          <w:szCs w:val="24"/>
        </w:rPr>
        <w:t xml:space="preserve">. </w:t>
      </w:r>
      <w:r w:rsidRPr="00992E8B">
        <w:rPr>
          <w:rFonts w:asciiTheme="majorBidi" w:hAnsiTheme="majorBidi" w:cstheme="majorBidi"/>
          <w:sz w:val="24"/>
          <w:szCs w:val="24"/>
        </w:rPr>
        <w:t>h</w:t>
      </w:r>
      <w:r>
        <w:rPr>
          <w:rFonts w:asciiTheme="majorBidi" w:hAnsiTheme="majorBidi" w:cstheme="majorBidi"/>
          <w:sz w:val="24"/>
          <w:szCs w:val="24"/>
        </w:rPr>
        <w:t>ttp://www.epnet.com/ehost, (Eriş</w:t>
      </w:r>
      <w:r w:rsidRPr="00992E8B">
        <w:rPr>
          <w:rFonts w:asciiTheme="majorBidi" w:hAnsiTheme="majorBidi" w:cstheme="majorBidi"/>
          <w:sz w:val="24"/>
          <w:szCs w:val="24"/>
        </w:rPr>
        <w:t xml:space="preserve">im Tarihi: 30.03.2000).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sz w:val="24"/>
          <w:szCs w:val="24"/>
        </w:rPr>
        <w:sym w:font="Symbol" w:char="F0B7"/>
      </w:r>
      <w:r w:rsidRPr="00992E8B">
        <w:rPr>
          <w:rFonts w:asciiTheme="majorBidi" w:hAnsiTheme="majorBidi" w:cstheme="majorBidi"/>
          <w:sz w:val="24"/>
          <w:szCs w:val="24"/>
        </w:rPr>
        <w:t xml:space="preserve"> Türk Kadınlar Derneği; “Kadınlar Yeni Kanun Tasarısı </w:t>
      </w:r>
      <w:r>
        <w:rPr>
          <w:rFonts w:asciiTheme="majorBidi" w:hAnsiTheme="majorBidi" w:cstheme="majorBidi"/>
          <w:sz w:val="24"/>
          <w:szCs w:val="24"/>
        </w:rPr>
        <w:t>İ</w:t>
      </w:r>
      <w:r w:rsidRPr="00992E8B">
        <w:rPr>
          <w:rFonts w:asciiTheme="majorBidi" w:hAnsiTheme="majorBidi" w:cstheme="majorBidi"/>
          <w:sz w:val="24"/>
          <w:szCs w:val="24"/>
        </w:rPr>
        <w:t>çin Ayakta” Ankara 2004. http://www.tkd.com/ktk/basin.html, (Eri</w:t>
      </w:r>
      <w:r>
        <w:rPr>
          <w:rFonts w:asciiTheme="majorBidi" w:hAnsiTheme="majorBidi" w:cstheme="majorBidi"/>
          <w:sz w:val="24"/>
          <w:szCs w:val="24"/>
        </w:rPr>
        <w:t>ş</w:t>
      </w:r>
      <w:r w:rsidRPr="00992E8B">
        <w:rPr>
          <w:rFonts w:asciiTheme="majorBidi" w:hAnsiTheme="majorBidi" w:cstheme="majorBidi"/>
          <w:sz w:val="24"/>
          <w:szCs w:val="24"/>
        </w:rPr>
        <w:t xml:space="preserve">im Tarihi: 30.03.2000). </w:t>
      </w:r>
    </w:p>
    <w:p w:rsidR="006E6FBB" w:rsidRDefault="006E6FBB" w:rsidP="006E6FBB">
      <w:pPr>
        <w:spacing w:before="120" w:after="120" w:line="360" w:lineRule="auto"/>
        <w:ind w:left="709"/>
        <w:jc w:val="both"/>
        <w:rPr>
          <w:rFonts w:asciiTheme="majorBidi" w:hAnsiTheme="majorBidi" w:cstheme="majorBidi"/>
          <w:b/>
          <w:bCs/>
          <w:sz w:val="24"/>
          <w:szCs w:val="24"/>
        </w:rPr>
      </w:pPr>
      <w:r w:rsidRPr="00992E8B">
        <w:rPr>
          <w:rFonts w:asciiTheme="majorBidi" w:hAnsiTheme="majorBidi" w:cstheme="majorBidi"/>
          <w:b/>
          <w:bCs/>
          <w:sz w:val="24"/>
          <w:szCs w:val="24"/>
        </w:rPr>
        <w:t>xxiii. Ar</w:t>
      </w:r>
      <w:r>
        <w:rPr>
          <w:rFonts w:asciiTheme="majorBidi" w:hAnsiTheme="majorBidi" w:cstheme="majorBidi"/>
          <w:b/>
          <w:bCs/>
          <w:sz w:val="24"/>
          <w:szCs w:val="24"/>
        </w:rPr>
        <w:t>ş</w:t>
      </w:r>
      <w:r w:rsidRPr="00992E8B">
        <w:rPr>
          <w:rFonts w:asciiTheme="majorBidi" w:hAnsiTheme="majorBidi" w:cstheme="majorBidi"/>
          <w:b/>
          <w:bCs/>
          <w:sz w:val="24"/>
          <w:szCs w:val="24"/>
        </w:rPr>
        <w:t>iv Belgelerinin Gösterili</w:t>
      </w:r>
      <w:r>
        <w:rPr>
          <w:rFonts w:asciiTheme="majorBidi" w:hAnsiTheme="majorBidi" w:cstheme="majorBidi"/>
          <w:b/>
          <w:bCs/>
          <w:sz w:val="24"/>
          <w:szCs w:val="24"/>
        </w:rPr>
        <w:t>ş</w:t>
      </w:r>
      <w:r w:rsidRPr="00992E8B">
        <w:rPr>
          <w:rFonts w:asciiTheme="majorBidi" w:hAnsiTheme="majorBidi" w:cstheme="majorBidi"/>
          <w:b/>
          <w:bCs/>
          <w:sz w:val="24"/>
          <w:szCs w:val="24"/>
        </w:rPr>
        <w:t xml:space="preserve">i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1</w:t>
      </w:r>
      <w:r w:rsidRPr="00992E8B">
        <w:rPr>
          <w:rFonts w:asciiTheme="majorBidi" w:hAnsiTheme="majorBidi" w:cstheme="majorBidi"/>
          <w:sz w:val="24"/>
          <w:szCs w:val="24"/>
        </w:rPr>
        <w:t>. Ba</w:t>
      </w:r>
      <w:r>
        <w:rPr>
          <w:rFonts w:asciiTheme="majorBidi" w:hAnsiTheme="majorBidi" w:cstheme="majorBidi"/>
          <w:sz w:val="24"/>
          <w:szCs w:val="24"/>
        </w:rPr>
        <w:t>ş</w:t>
      </w:r>
      <w:r w:rsidRPr="00992E8B">
        <w:rPr>
          <w:rFonts w:asciiTheme="majorBidi" w:hAnsiTheme="majorBidi" w:cstheme="majorBidi"/>
          <w:sz w:val="24"/>
          <w:szCs w:val="24"/>
        </w:rPr>
        <w:t>bakanlık Osmanlı Ar</w:t>
      </w:r>
      <w:r>
        <w:rPr>
          <w:rFonts w:asciiTheme="majorBidi" w:hAnsiTheme="majorBidi" w:cstheme="majorBidi"/>
          <w:sz w:val="24"/>
          <w:szCs w:val="24"/>
        </w:rPr>
        <w:t>ş</w:t>
      </w:r>
      <w:r w:rsidRPr="00992E8B">
        <w:rPr>
          <w:rFonts w:asciiTheme="majorBidi" w:hAnsiTheme="majorBidi" w:cstheme="majorBidi"/>
          <w:sz w:val="24"/>
          <w:szCs w:val="24"/>
        </w:rPr>
        <w:t xml:space="preserve">ivi (BOA </w:t>
      </w:r>
      <w:r>
        <w:rPr>
          <w:rFonts w:asciiTheme="majorBidi" w:hAnsiTheme="majorBidi" w:cstheme="majorBidi"/>
          <w:sz w:val="24"/>
          <w:szCs w:val="24"/>
        </w:rPr>
        <w:t>ş</w:t>
      </w:r>
      <w:r w:rsidRPr="00992E8B">
        <w:rPr>
          <w:rFonts w:asciiTheme="majorBidi" w:hAnsiTheme="majorBidi" w:cstheme="majorBidi"/>
          <w:sz w:val="24"/>
          <w:szCs w:val="24"/>
        </w:rPr>
        <w:t xml:space="preserve">eklinde kısaltılabilir), </w:t>
      </w:r>
      <w:proofErr w:type="spellStart"/>
      <w:r w:rsidRPr="00992E8B">
        <w:rPr>
          <w:rFonts w:asciiTheme="majorBidi" w:hAnsiTheme="majorBidi" w:cstheme="majorBidi"/>
          <w:sz w:val="24"/>
          <w:szCs w:val="24"/>
        </w:rPr>
        <w:t>Mühimme</w:t>
      </w:r>
      <w:proofErr w:type="spellEnd"/>
      <w:r w:rsidRPr="00992E8B">
        <w:rPr>
          <w:rFonts w:asciiTheme="majorBidi" w:hAnsiTheme="majorBidi" w:cstheme="majorBidi"/>
          <w:sz w:val="24"/>
          <w:szCs w:val="24"/>
        </w:rPr>
        <w:t xml:space="preserve"> Defteri (MD </w:t>
      </w:r>
      <w:r>
        <w:rPr>
          <w:rFonts w:asciiTheme="majorBidi" w:hAnsiTheme="majorBidi" w:cstheme="majorBidi"/>
          <w:sz w:val="24"/>
          <w:szCs w:val="24"/>
        </w:rPr>
        <w:t>ş</w:t>
      </w:r>
      <w:r w:rsidRPr="00992E8B">
        <w:rPr>
          <w:rFonts w:asciiTheme="majorBidi" w:hAnsiTheme="majorBidi" w:cstheme="majorBidi"/>
          <w:sz w:val="24"/>
          <w:szCs w:val="24"/>
        </w:rPr>
        <w:t xml:space="preserve">eklinde kısaltılabilir), </w:t>
      </w:r>
      <w:proofErr w:type="spellStart"/>
      <w:r w:rsidRPr="00992E8B">
        <w:rPr>
          <w:rFonts w:asciiTheme="majorBidi" w:hAnsiTheme="majorBidi" w:cstheme="majorBidi"/>
          <w:sz w:val="24"/>
          <w:szCs w:val="24"/>
        </w:rPr>
        <w:t>nr</w:t>
      </w:r>
      <w:proofErr w:type="spellEnd"/>
      <w:r w:rsidRPr="00992E8B">
        <w:rPr>
          <w:rFonts w:asciiTheme="majorBidi" w:hAnsiTheme="majorBidi" w:cstheme="majorBidi"/>
          <w:sz w:val="24"/>
          <w:szCs w:val="24"/>
        </w:rPr>
        <w:t xml:space="preserve">. 69, s. 100, hüküm: 210.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2.</w:t>
      </w:r>
      <w:r w:rsidRPr="00992E8B">
        <w:rPr>
          <w:rFonts w:asciiTheme="majorBidi" w:hAnsiTheme="majorBidi" w:cstheme="majorBidi"/>
          <w:sz w:val="24"/>
          <w:szCs w:val="24"/>
        </w:rPr>
        <w:t xml:space="preserve"> BOA, </w:t>
      </w:r>
      <w:proofErr w:type="spellStart"/>
      <w:r w:rsidRPr="00992E8B">
        <w:rPr>
          <w:rFonts w:asciiTheme="majorBidi" w:hAnsiTheme="majorBidi" w:cstheme="majorBidi"/>
          <w:sz w:val="24"/>
          <w:szCs w:val="24"/>
        </w:rPr>
        <w:t>Hatt</w:t>
      </w:r>
      <w:proofErr w:type="spellEnd"/>
      <w:r w:rsidRPr="00992E8B">
        <w:rPr>
          <w:rFonts w:asciiTheme="majorBidi" w:hAnsiTheme="majorBidi" w:cstheme="majorBidi"/>
          <w:sz w:val="24"/>
          <w:szCs w:val="24"/>
        </w:rPr>
        <w:t xml:space="preserve">-ı </w:t>
      </w:r>
      <w:proofErr w:type="spellStart"/>
      <w:r w:rsidRPr="00992E8B">
        <w:rPr>
          <w:rFonts w:asciiTheme="majorBidi" w:hAnsiTheme="majorBidi" w:cstheme="majorBidi"/>
          <w:sz w:val="24"/>
          <w:szCs w:val="24"/>
        </w:rPr>
        <w:t>Hûmayûn</w:t>
      </w:r>
      <w:proofErr w:type="spellEnd"/>
      <w:r w:rsidRPr="00992E8B">
        <w:rPr>
          <w:rFonts w:asciiTheme="majorBidi" w:hAnsiTheme="majorBidi" w:cstheme="majorBidi"/>
          <w:sz w:val="24"/>
          <w:szCs w:val="24"/>
        </w:rPr>
        <w:t xml:space="preserve"> Tasnifi, </w:t>
      </w:r>
      <w:proofErr w:type="spellStart"/>
      <w:r w:rsidRPr="00992E8B">
        <w:rPr>
          <w:rFonts w:asciiTheme="majorBidi" w:hAnsiTheme="majorBidi" w:cstheme="majorBidi"/>
          <w:sz w:val="24"/>
          <w:szCs w:val="24"/>
        </w:rPr>
        <w:t>nr</w:t>
      </w:r>
      <w:proofErr w:type="spellEnd"/>
      <w:r w:rsidRPr="00992E8B">
        <w:rPr>
          <w:rFonts w:asciiTheme="majorBidi" w:hAnsiTheme="majorBidi" w:cstheme="majorBidi"/>
          <w:sz w:val="24"/>
          <w:szCs w:val="24"/>
        </w:rPr>
        <w:t xml:space="preserve">. 13123. </w:t>
      </w:r>
    </w:p>
    <w:p w:rsidR="006E6FBB" w:rsidRDefault="006E6FBB" w:rsidP="006E6FBB">
      <w:pPr>
        <w:spacing w:before="120" w:after="120" w:line="360" w:lineRule="auto"/>
        <w:ind w:left="709"/>
        <w:jc w:val="both"/>
        <w:rPr>
          <w:rFonts w:asciiTheme="majorBidi" w:hAnsiTheme="majorBidi" w:cstheme="majorBidi"/>
          <w:sz w:val="24"/>
          <w:szCs w:val="24"/>
        </w:rPr>
      </w:pPr>
      <w:r w:rsidRPr="00992E8B">
        <w:rPr>
          <w:rFonts w:asciiTheme="majorBidi" w:hAnsiTheme="majorBidi" w:cstheme="majorBidi"/>
          <w:b/>
          <w:bCs/>
          <w:sz w:val="24"/>
          <w:szCs w:val="24"/>
        </w:rPr>
        <w:t>3</w:t>
      </w:r>
      <w:r w:rsidRPr="00992E8B">
        <w:rPr>
          <w:rFonts w:asciiTheme="majorBidi" w:hAnsiTheme="majorBidi" w:cstheme="majorBidi"/>
          <w:sz w:val="24"/>
          <w:szCs w:val="24"/>
        </w:rPr>
        <w:t xml:space="preserve">. BOA, Cevdet Tasnifi, Askeri, </w:t>
      </w:r>
      <w:proofErr w:type="spellStart"/>
      <w:r w:rsidRPr="00992E8B">
        <w:rPr>
          <w:rFonts w:asciiTheme="majorBidi" w:hAnsiTheme="majorBidi" w:cstheme="majorBidi"/>
          <w:sz w:val="24"/>
          <w:szCs w:val="24"/>
        </w:rPr>
        <w:t>nr</w:t>
      </w:r>
      <w:proofErr w:type="spellEnd"/>
      <w:r w:rsidRPr="00992E8B">
        <w:rPr>
          <w:rFonts w:asciiTheme="majorBidi" w:hAnsiTheme="majorBidi" w:cstheme="majorBidi"/>
          <w:sz w:val="24"/>
          <w:szCs w:val="24"/>
        </w:rPr>
        <w:t xml:space="preserve">. 9506. </w:t>
      </w:r>
    </w:p>
    <w:p w:rsidR="006E6FBB" w:rsidRDefault="006E6FBB" w:rsidP="006E6FBB">
      <w:pPr>
        <w:spacing w:before="120" w:after="120" w:line="360" w:lineRule="auto"/>
        <w:ind w:left="709"/>
        <w:jc w:val="both"/>
        <w:rPr>
          <w:rFonts w:asciiTheme="majorBidi" w:hAnsiTheme="majorBidi" w:cstheme="majorBidi"/>
          <w:sz w:val="24"/>
          <w:szCs w:val="24"/>
        </w:rPr>
      </w:pPr>
      <w:r w:rsidRPr="007768B1">
        <w:rPr>
          <w:rFonts w:asciiTheme="majorBidi" w:hAnsiTheme="majorBidi" w:cstheme="majorBidi"/>
          <w:b/>
          <w:bCs/>
          <w:sz w:val="24"/>
          <w:szCs w:val="24"/>
        </w:rPr>
        <w:t>4.</w:t>
      </w:r>
      <w:r w:rsidRPr="00992E8B">
        <w:rPr>
          <w:rFonts w:asciiTheme="majorBidi" w:hAnsiTheme="majorBidi" w:cstheme="majorBidi"/>
          <w:sz w:val="24"/>
          <w:szCs w:val="24"/>
        </w:rPr>
        <w:t xml:space="preserve"> Cumhurba</w:t>
      </w:r>
      <w:r>
        <w:rPr>
          <w:rFonts w:asciiTheme="majorBidi" w:hAnsiTheme="majorBidi" w:cstheme="majorBidi"/>
          <w:sz w:val="24"/>
          <w:szCs w:val="24"/>
        </w:rPr>
        <w:t>ş</w:t>
      </w:r>
      <w:r w:rsidRPr="00992E8B">
        <w:rPr>
          <w:rFonts w:asciiTheme="majorBidi" w:hAnsiTheme="majorBidi" w:cstheme="majorBidi"/>
          <w:sz w:val="24"/>
          <w:szCs w:val="24"/>
        </w:rPr>
        <w:t>kanlığı Cumhuriyet Ar</w:t>
      </w:r>
      <w:r>
        <w:rPr>
          <w:rFonts w:asciiTheme="majorBidi" w:hAnsiTheme="majorBidi" w:cstheme="majorBidi"/>
          <w:sz w:val="24"/>
          <w:szCs w:val="24"/>
        </w:rPr>
        <w:t>ş</w:t>
      </w:r>
      <w:r w:rsidRPr="00992E8B">
        <w:rPr>
          <w:rFonts w:asciiTheme="majorBidi" w:hAnsiTheme="majorBidi" w:cstheme="majorBidi"/>
          <w:sz w:val="24"/>
          <w:szCs w:val="24"/>
        </w:rPr>
        <w:t xml:space="preserve">ivi, (CCA </w:t>
      </w:r>
      <w:r>
        <w:rPr>
          <w:rFonts w:asciiTheme="majorBidi" w:hAnsiTheme="majorBidi" w:cstheme="majorBidi"/>
          <w:sz w:val="24"/>
          <w:szCs w:val="24"/>
        </w:rPr>
        <w:t>ş</w:t>
      </w:r>
      <w:r w:rsidRPr="00992E8B">
        <w:rPr>
          <w:rFonts w:asciiTheme="majorBidi" w:hAnsiTheme="majorBidi" w:cstheme="majorBidi"/>
          <w:sz w:val="24"/>
          <w:szCs w:val="24"/>
        </w:rPr>
        <w:t xml:space="preserve">eklinde kısaltılabilir), Bakanlar Kurulu Kararları, Fon Kodu: 52, Dosya:652, Yer </w:t>
      </w:r>
      <w:proofErr w:type="spellStart"/>
      <w:r w:rsidRPr="00992E8B">
        <w:rPr>
          <w:rFonts w:asciiTheme="majorBidi" w:hAnsiTheme="majorBidi" w:cstheme="majorBidi"/>
          <w:sz w:val="24"/>
          <w:szCs w:val="24"/>
        </w:rPr>
        <w:t>nr</w:t>
      </w:r>
      <w:proofErr w:type="spellEnd"/>
      <w:r w:rsidRPr="00992E8B">
        <w:rPr>
          <w:rFonts w:asciiTheme="majorBidi" w:hAnsiTheme="majorBidi" w:cstheme="majorBidi"/>
          <w:sz w:val="24"/>
          <w:szCs w:val="24"/>
        </w:rPr>
        <w:t xml:space="preserve">. 1.11. </w:t>
      </w:r>
    </w:p>
    <w:p w:rsidR="00205223" w:rsidRDefault="006E6FBB" w:rsidP="006E6FBB">
      <w:pPr>
        <w:spacing w:before="120" w:after="120" w:line="360" w:lineRule="auto"/>
        <w:ind w:left="709" w:hanging="709"/>
        <w:jc w:val="both"/>
        <w:rPr>
          <w:rFonts w:asciiTheme="majorBidi" w:hAnsiTheme="majorBidi" w:cstheme="majorBidi"/>
          <w:sz w:val="24"/>
          <w:szCs w:val="24"/>
        </w:rPr>
      </w:pPr>
      <w:r w:rsidRPr="00992E8B">
        <w:rPr>
          <w:rFonts w:asciiTheme="majorBidi" w:hAnsiTheme="majorBidi" w:cstheme="majorBidi"/>
          <w:b/>
          <w:bCs/>
          <w:sz w:val="24"/>
          <w:szCs w:val="24"/>
        </w:rPr>
        <w:t>Not:</w:t>
      </w:r>
      <w:r w:rsidRPr="00992E8B">
        <w:rPr>
          <w:rFonts w:asciiTheme="majorBidi" w:hAnsiTheme="majorBidi" w:cstheme="majorBidi"/>
          <w:sz w:val="24"/>
          <w:szCs w:val="24"/>
        </w:rPr>
        <w:t xml:space="preserve"> </w:t>
      </w:r>
      <w:r>
        <w:rPr>
          <w:rFonts w:asciiTheme="majorBidi" w:hAnsiTheme="majorBidi" w:cstheme="majorBidi"/>
          <w:sz w:val="24"/>
          <w:szCs w:val="24"/>
        </w:rPr>
        <w:t xml:space="preserve"> </w:t>
      </w:r>
      <w:r w:rsidRPr="00992E8B">
        <w:rPr>
          <w:rFonts w:asciiTheme="majorBidi" w:hAnsiTheme="majorBidi" w:cstheme="majorBidi"/>
          <w:sz w:val="24"/>
          <w:szCs w:val="24"/>
        </w:rPr>
        <w:t>Ar</w:t>
      </w:r>
      <w:r>
        <w:rPr>
          <w:rFonts w:asciiTheme="majorBidi" w:hAnsiTheme="majorBidi" w:cstheme="majorBidi"/>
          <w:sz w:val="24"/>
          <w:szCs w:val="24"/>
        </w:rPr>
        <w:t>ş</w:t>
      </w:r>
      <w:r w:rsidRPr="00992E8B">
        <w:rPr>
          <w:rFonts w:asciiTheme="majorBidi" w:hAnsiTheme="majorBidi" w:cstheme="majorBidi"/>
          <w:sz w:val="24"/>
          <w:szCs w:val="24"/>
        </w:rPr>
        <w:t>iv kaynakları kullanılmı</w:t>
      </w:r>
      <w:r>
        <w:rPr>
          <w:rFonts w:asciiTheme="majorBidi" w:hAnsiTheme="majorBidi" w:cstheme="majorBidi"/>
          <w:sz w:val="24"/>
          <w:szCs w:val="24"/>
        </w:rPr>
        <w:t>ş</w:t>
      </w:r>
      <w:r w:rsidRPr="00992E8B">
        <w:rPr>
          <w:rFonts w:asciiTheme="majorBidi" w:hAnsiTheme="majorBidi" w:cstheme="majorBidi"/>
          <w:sz w:val="24"/>
          <w:szCs w:val="24"/>
        </w:rPr>
        <w:t xml:space="preserve"> ise kaynakçada,</w:t>
      </w:r>
      <w:r>
        <w:rPr>
          <w:rFonts w:asciiTheme="majorBidi" w:hAnsiTheme="majorBidi" w:cstheme="majorBidi"/>
          <w:sz w:val="24"/>
          <w:szCs w:val="24"/>
        </w:rPr>
        <w:t xml:space="preserve"> seminer ödevinde </w:t>
      </w:r>
      <w:r w:rsidRPr="00992E8B">
        <w:rPr>
          <w:rFonts w:asciiTheme="majorBidi" w:hAnsiTheme="majorBidi" w:cstheme="majorBidi"/>
          <w:sz w:val="24"/>
          <w:szCs w:val="24"/>
        </w:rPr>
        <w:t>kullanılan diğer kaynaklar (ar</w:t>
      </w:r>
      <w:r>
        <w:rPr>
          <w:rFonts w:asciiTheme="majorBidi" w:hAnsiTheme="majorBidi" w:cstheme="majorBidi"/>
          <w:sz w:val="24"/>
          <w:szCs w:val="24"/>
        </w:rPr>
        <w:t>ş</w:t>
      </w:r>
      <w:r w:rsidRPr="00992E8B">
        <w:rPr>
          <w:rFonts w:asciiTheme="majorBidi" w:hAnsiTheme="majorBidi" w:cstheme="majorBidi"/>
          <w:sz w:val="24"/>
          <w:szCs w:val="24"/>
        </w:rPr>
        <w:t>iv kaynakları dı</w:t>
      </w:r>
      <w:r>
        <w:rPr>
          <w:rFonts w:asciiTheme="majorBidi" w:hAnsiTheme="majorBidi" w:cstheme="majorBidi"/>
          <w:sz w:val="24"/>
          <w:szCs w:val="24"/>
        </w:rPr>
        <w:t>ş</w:t>
      </w:r>
      <w:r w:rsidRPr="00992E8B">
        <w:rPr>
          <w:rFonts w:asciiTheme="majorBidi" w:hAnsiTheme="majorBidi" w:cstheme="majorBidi"/>
          <w:sz w:val="24"/>
          <w:szCs w:val="24"/>
        </w:rPr>
        <w:t xml:space="preserve">ında), alfabetik sıraya göre gösterildikten sonra </w:t>
      </w:r>
      <w:r w:rsidRPr="00622621">
        <w:rPr>
          <w:rFonts w:asciiTheme="majorBidi" w:hAnsiTheme="majorBidi" w:cstheme="majorBidi"/>
          <w:b/>
          <w:bCs/>
          <w:sz w:val="24"/>
          <w:szCs w:val="24"/>
        </w:rPr>
        <w:t>“Arşiv Kaynakları”</w:t>
      </w:r>
      <w:r w:rsidRPr="00992E8B">
        <w:rPr>
          <w:rFonts w:asciiTheme="majorBidi" w:hAnsiTheme="majorBidi" w:cstheme="majorBidi"/>
          <w:sz w:val="24"/>
          <w:szCs w:val="24"/>
        </w:rPr>
        <w:t xml:space="preserve"> ba</w:t>
      </w:r>
      <w:r>
        <w:rPr>
          <w:rFonts w:asciiTheme="majorBidi" w:hAnsiTheme="majorBidi" w:cstheme="majorBidi"/>
          <w:sz w:val="24"/>
          <w:szCs w:val="24"/>
        </w:rPr>
        <w:t>ş</w:t>
      </w:r>
      <w:r w:rsidRPr="00992E8B">
        <w:rPr>
          <w:rFonts w:asciiTheme="majorBidi" w:hAnsiTheme="majorBidi" w:cstheme="majorBidi"/>
          <w:sz w:val="24"/>
          <w:szCs w:val="24"/>
        </w:rPr>
        <w:t>lığı altında yine kendi içinde alfabetik sıralamaya uygun biçimde kaynakçanın en sonunda verilecektir.</w:t>
      </w:r>
    </w:p>
    <w:p w:rsidR="00205223" w:rsidRDefault="00205223">
      <w:pPr>
        <w:rPr>
          <w:rFonts w:asciiTheme="majorBidi" w:hAnsiTheme="majorBidi" w:cstheme="majorBidi"/>
          <w:sz w:val="24"/>
          <w:szCs w:val="24"/>
        </w:rPr>
      </w:pPr>
      <w:r>
        <w:rPr>
          <w:rFonts w:asciiTheme="majorBidi" w:hAnsiTheme="majorBidi" w:cstheme="majorBidi"/>
          <w:sz w:val="24"/>
          <w:szCs w:val="24"/>
        </w:rPr>
        <w:br w:type="page"/>
      </w:r>
    </w:p>
    <w:p w:rsidR="006E6FBB" w:rsidRPr="00205223" w:rsidRDefault="00193EC0" w:rsidP="006E6FBB">
      <w:pPr>
        <w:spacing w:before="120" w:after="120" w:line="360" w:lineRule="auto"/>
        <w:ind w:left="709" w:hanging="709"/>
        <w:jc w:val="both"/>
        <w:rPr>
          <w:rFonts w:asciiTheme="majorBidi" w:hAnsiTheme="majorBidi" w:cstheme="majorBidi"/>
          <w:b/>
          <w:sz w:val="24"/>
          <w:szCs w:val="24"/>
        </w:rPr>
      </w:pPr>
      <w:r>
        <w:rPr>
          <w:rFonts w:asciiTheme="majorBidi" w:hAnsiTheme="majorBidi" w:cstheme="majorBidi"/>
          <w:b/>
          <w:sz w:val="24"/>
          <w:szCs w:val="24"/>
        </w:rPr>
        <w:lastRenderedPageBreak/>
        <w:t>EK-3</w:t>
      </w:r>
    </w:p>
    <w:p w:rsidR="006E6FBB" w:rsidRPr="00992E8B" w:rsidRDefault="006E6FBB" w:rsidP="006E6FBB">
      <w:pPr>
        <w:spacing w:before="120" w:after="120" w:line="360" w:lineRule="auto"/>
        <w:ind w:firstLine="709"/>
        <w:jc w:val="both"/>
        <w:rPr>
          <w:rFonts w:asciiTheme="majorBidi" w:hAnsiTheme="majorBidi" w:cstheme="majorBidi"/>
          <w:b/>
          <w:bCs/>
          <w:sz w:val="24"/>
          <w:szCs w:val="24"/>
        </w:rPr>
      </w:pPr>
      <w:r w:rsidRPr="00992E8B">
        <w:rPr>
          <w:rFonts w:asciiTheme="majorBidi" w:hAnsiTheme="majorBidi" w:cstheme="majorBidi"/>
          <w:b/>
          <w:bCs/>
          <w:sz w:val="24"/>
          <w:szCs w:val="24"/>
        </w:rPr>
        <w:t>Klasik Dipnot Sistemine Göre Kaynakçada Kaynak Belirtme Örnekleri</w:t>
      </w:r>
    </w:p>
    <w:p w:rsidR="006E6FBB" w:rsidRDefault="006E6FBB" w:rsidP="006E6FBB">
      <w:pPr>
        <w:spacing w:before="120" w:after="120" w:line="360" w:lineRule="auto"/>
        <w:ind w:firstLine="709"/>
        <w:jc w:val="both"/>
        <w:rPr>
          <w:rFonts w:asciiTheme="majorBidi" w:hAnsiTheme="majorBidi" w:cstheme="majorBidi"/>
          <w:sz w:val="24"/>
          <w:szCs w:val="24"/>
        </w:rPr>
      </w:pPr>
      <w:r w:rsidRPr="00B963E1">
        <w:rPr>
          <w:rFonts w:asciiTheme="majorBidi" w:hAnsiTheme="majorBidi" w:cstheme="majorBidi"/>
          <w:b/>
          <w:bCs/>
          <w:sz w:val="24"/>
          <w:szCs w:val="24"/>
        </w:rPr>
        <w:t>i. Tek Yazarlı Kitap</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ÇETİNER, Ertuğrul. </w:t>
      </w:r>
      <w:r w:rsidRPr="00B963E1">
        <w:rPr>
          <w:rFonts w:asciiTheme="majorBidi" w:hAnsiTheme="majorBidi" w:cstheme="majorBidi"/>
          <w:i/>
          <w:iCs/>
          <w:sz w:val="24"/>
          <w:szCs w:val="24"/>
        </w:rPr>
        <w:t>Konaklama Yönetim Muhasebesi</w:t>
      </w:r>
      <w:r w:rsidRPr="00B963E1">
        <w:rPr>
          <w:rFonts w:asciiTheme="majorBidi" w:hAnsiTheme="majorBidi" w:cstheme="majorBidi"/>
          <w:sz w:val="24"/>
          <w:szCs w:val="24"/>
        </w:rPr>
        <w:t>, Güney Grafik, Ankara, 1989.</w:t>
      </w:r>
    </w:p>
    <w:p w:rsidR="006E6FBB" w:rsidRDefault="006E6FBB" w:rsidP="006E6FBB">
      <w:pPr>
        <w:spacing w:before="120" w:after="120" w:line="360" w:lineRule="auto"/>
        <w:ind w:firstLine="709"/>
        <w:jc w:val="both"/>
        <w:rPr>
          <w:rFonts w:asciiTheme="majorBidi" w:hAnsiTheme="majorBidi" w:cstheme="majorBidi"/>
          <w:sz w:val="24"/>
          <w:szCs w:val="24"/>
        </w:rPr>
      </w:pPr>
      <w:r>
        <w:rPr>
          <w:rFonts w:asciiTheme="majorBidi" w:hAnsiTheme="majorBidi" w:cstheme="majorBidi"/>
          <w:b/>
          <w:bCs/>
          <w:sz w:val="24"/>
          <w:szCs w:val="24"/>
        </w:rPr>
        <w:t>i</w:t>
      </w:r>
      <w:r w:rsidRPr="00B963E1">
        <w:rPr>
          <w:rFonts w:asciiTheme="majorBidi" w:hAnsiTheme="majorBidi" w:cstheme="majorBidi"/>
          <w:b/>
          <w:bCs/>
          <w:sz w:val="24"/>
          <w:szCs w:val="24"/>
        </w:rPr>
        <w:t xml:space="preserve">i. </w:t>
      </w:r>
      <w:r>
        <w:rPr>
          <w:rFonts w:asciiTheme="majorBidi" w:hAnsiTheme="majorBidi" w:cstheme="majorBidi"/>
          <w:b/>
          <w:bCs/>
          <w:sz w:val="24"/>
          <w:szCs w:val="24"/>
        </w:rPr>
        <w:t xml:space="preserve">İki </w:t>
      </w:r>
      <w:r w:rsidRPr="00B963E1">
        <w:rPr>
          <w:rFonts w:asciiTheme="majorBidi" w:hAnsiTheme="majorBidi" w:cstheme="majorBidi"/>
          <w:b/>
          <w:bCs/>
          <w:sz w:val="24"/>
          <w:szCs w:val="24"/>
        </w:rPr>
        <w:t>Yazarlı Kitap</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11619E">
        <w:rPr>
          <w:rFonts w:asciiTheme="majorBidi" w:hAnsiTheme="majorBidi" w:cstheme="majorBidi"/>
          <w:sz w:val="24"/>
          <w:szCs w:val="24"/>
        </w:rPr>
        <w:t>FANTORINI</w:t>
      </w:r>
      <w:r w:rsidRPr="00B963E1">
        <w:rPr>
          <w:rFonts w:asciiTheme="majorBidi" w:hAnsiTheme="majorBidi" w:cstheme="majorBidi"/>
          <w:sz w:val="24"/>
          <w:szCs w:val="24"/>
        </w:rPr>
        <w:t xml:space="preserve">, Stefano ve Hakan </w:t>
      </w:r>
      <w:r w:rsidRPr="0011619E">
        <w:rPr>
          <w:rFonts w:asciiTheme="majorBidi" w:hAnsiTheme="majorBidi" w:cstheme="majorBidi"/>
          <w:sz w:val="24"/>
          <w:szCs w:val="24"/>
        </w:rPr>
        <w:t>ÜZELTÜRK</w:t>
      </w:r>
      <w:r w:rsidRPr="00B963E1">
        <w:rPr>
          <w:rFonts w:asciiTheme="majorBidi" w:hAnsiTheme="majorBidi" w:cstheme="majorBidi"/>
          <w:sz w:val="24"/>
          <w:szCs w:val="24"/>
        </w:rPr>
        <w:t xml:space="preserve">. </w:t>
      </w:r>
      <w:r>
        <w:rPr>
          <w:rFonts w:asciiTheme="majorBidi" w:hAnsiTheme="majorBidi" w:cstheme="majorBidi"/>
          <w:i/>
          <w:iCs/>
          <w:sz w:val="24"/>
          <w:szCs w:val="24"/>
        </w:rPr>
        <w:t>Avrupa Birliği</w:t>
      </w:r>
      <w:r w:rsidRPr="00B963E1">
        <w:rPr>
          <w:rFonts w:asciiTheme="majorBidi" w:hAnsiTheme="majorBidi" w:cstheme="majorBidi"/>
          <w:i/>
          <w:iCs/>
          <w:sz w:val="24"/>
          <w:szCs w:val="24"/>
        </w:rPr>
        <w:t>’nin Vergilendirme Politikası ve Türkiye’nin Uyumu</w:t>
      </w:r>
      <w:r w:rsidRPr="00B963E1">
        <w:rPr>
          <w:rFonts w:asciiTheme="majorBidi" w:hAnsiTheme="majorBidi" w:cstheme="majorBidi"/>
          <w:sz w:val="24"/>
          <w:szCs w:val="24"/>
        </w:rPr>
        <w:t xml:space="preserve">, İktisadi </w:t>
      </w:r>
      <w:r>
        <w:rPr>
          <w:rFonts w:asciiTheme="majorBidi" w:hAnsiTheme="majorBidi" w:cstheme="majorBidi"/>
          <w:sz w:val="24"/>
          <w:szCs w:val="24"/>
        </w:rPr>
        <w:t>Kalkınma Vakfı, İstanbul, 2001.</w:t>
      </w:r>
    </w:p>
    <w:p w:rsidR="006E6FBB" w:rsidRDefault="006E6FBB" w:rsidP="006E6FBB">
      <w:pPr>
        <w:spacing w:before="120" w:after="120" w:line="360" w:lineRule="auto"/>
        <w:ind w:firstLine="709"/>
        <w:jc w:val="both"/>
        <w:rPr>
          <w:rFonts w:asciiTheme="majorBidi" w:hAnsiTheme="majorBidi" w:cstheme="majorBidi"/>
          <w:sz w:val="24"/>
          <w:szCs w:val="24"/>
        </w:rPr>
      </w:pPr>
      <w:r w:rsidRPr="00B963E1">
        <w:rPr>
          <w:rFonts w:asciiTheme="majorBidi" w:hAnsiTheme="majorBidi" w:cstheme="majorBidi"/>
          <w:b/>
          <w:bCs/>
          <w:sz w:val="24"/>
          <w:szCs w:val="24"/>
        </w:rPr>
        <w:t>i</w:t>
      </w:r>
      <w:r>
        <w:rPr>
          <w:rFonts w:asciiTheme="majorBidi" w:hAnsiTheme="majorBidi" w:cstheme="majorBidi"/>
          <w:b/>
          <w:bCs/>
          <w:sz w:val="24"/>
          <w:szCs w:val="24"/>
        </w:rPr>
        <w:t>ii</w:t>
      </w:r>
      <w:r w:rsidRPr="00B963E1">
        <w:rPr>
          <w:rFonts w:asciiTheme="majorBidi" w:hAnsiTheme="majorBidi" w:cstheme="majorBidi"/>
          <w:b/>
          <w:bCs/>
          <w:sz w:val="24"/>
          <w:szCs w:val="24"/>
        </w:rPr>
        <w:t xml:space="preserve">. </w:t>
      </w:r>
      <w:r>
        <w:rPr>
          <w:rFonts w:asciiTheme="majorBidi" w:hAnsiTheme="majorBidi" w:cstheme="majorBidi"/>
          <w:b/>
          <w:bCs/>
          <w:sz w:val="24"/>
          <w:szCs w:val="24"/>
        </w:rPr>
        <w:t>Üç ve Daha Fazla</w:t>
      </w:r>
      <w:r w:rsidRPr="00B963E1">
        <w:rPr>
          <w:rFonts w:asciiTheme="majorBidi" w:hAnsiTheme="majorBidi" w:cstheme="majorBidi"/>
          <w:b/>
          <w:bCs/>
          <w:sz w:val="24"/>
          <w:szCs w:val="24"/>
        </w:rPr>
        <w:t xml:space="preserve"> Yazarlı Kitap</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TEZCAN, Durmuş, Mustafa Ruhan ERDEM, Oğuz SANCAKDAR ve Rıfat Murat ÖNOK. </w:t>
      </w:r>
      <w:r w:rsidRPr="00B963E1">
        <w:rPr>
          <w:rFonts w:asciiTheme="majorBidi" w:hAnsiTheme="majorBidi" w:cstheme="majorBidi"/>
          <w:i/>
          <w:iCs/>
          <w:sz w:val="24"/>
          <w:szCs w:val="24"/>
        </w:rPr>
        <w:t>İnsan Hakları El Kitabı</w:t>
      </w:r>
      <w:r w:rsidRPr="00B963E1">
        <w:rPr>
          <w:rFonts w:asciiTheme="majorBidi" w:hAnsiTheme="majorBidi" w:cstheme="majorBidi"/>
          <w:sz w:val="24"/>
          <w:szCs w:val="24"/>
        </w:rPr>
        <w:t xml:space="preserve">, Seçkin Yayıncılık, Ankara, 2006. </w:t>
      </w:r>
    </w:p>
    <w:p w:rsidR="006E6FBB" w:rsidRDefault="006E6FBB" w:rsidP="006E6FBB">
      <w:pPr>
        <w:spacing w:before="120" w:after="120" w:line="360" w:lineRule="auto"/>
        <w:ind w:firstLine="708"/>
        <w:jc w:val="both"/>
        <w:rPr>
          <w:rFonts w:asciiTheme="majorBidi" w:hAnsiTheme="majorBidi" w:cstheme="majorBidi"/>
          <w:sz w:val="24"/>
          <w:szCs w:val="24"/>
        </w:rPr>
      </w:pPr>
      <w:r>
        <w:rPr>
          <w:rFonts w:asciiTheme="majorBidi" w:hAnsiTheme="majorBidi" w:cstheme="majorBidi"/>
          <w:b/>
          <w:bCs/>
          <w:sz w:val="24"/>
          <w:szCs w:val="24"/>
        </w:rPr>
        <w:t>iv</w:t>
      </w:r>
      <w:r w:rsidRPr="00B963E1">
        <w:rPr>
          <w:rFonts w:asciiTheme="majorBidi" w:hAnsiTheme="majorBidi" w:cstheme="majorBidi"/>
          <w:b/>
          <w:bCs/>
          <w:sz w:val="24"/>
          <w:szCs w:val="24"/>
        </w:rPr>
        <w:t>. Aynı Yazarın Aynı Yıla Ait Birden Fazla Eseri</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GILLESPIE, Richard. “Spanish </w:t>
      </w:r>
      <w:proofErr w:type="spellStart"/>
      <w:r w:rsidRPr="00B963E1">
        <w:rPr>
          <w:rFonts w:asciiTheme="majorBidi" w:hAnsiTheme="majorBidi" w:cstheme="majorBidi"/>
          <w:sz w:val="24"/>
          <w:szCs w:val="24"/>
        </w:rPr>
        <w:t>Protagonismo</w:t>
      </w:r>
      <w:proofErr w:type="spellEnd"/>
      <w:r w:rsidRPr="00B963E1">
        <w:rPr>
          <w:rFonts w:asciiTheme="majorBidi" w:hAnsiTheme="majorBidi" w:cstheme="majorBidi"/>
          <w:sz w:val="24"/>
          <w:szCs w:val="24"/>
        </w:rPr>
        <w:t xml:space="preserve"> and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Euro-</w:t>
      </w:r>
      <w:proofErr w:type="spellStart"/>
      <w:r w:rsidRPr="00B963E1">
        <w:rPr>
          <w:rFonts w:asciiTheme="majorBidi" w:hAnsiTheme="majorBidi" w:cstheme="majorBidi"/>
          <w:sz w:val="24"/>
          <w:szCs w:val="24"/>
        </w:rPr>
        <w:t>Med</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Partnership</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Initiative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i/>
          <w:iCs/>
          <w:sz w:val="24"/>
          <w:szCs w:val="24"/>
        </w:rPr>
        <w:t>The</w:t>
      </w:r>
      <w:proofErr w:type="spellEnd"/>
      <w:r w:rsidRPr="00B963E1">
        <w:rPr>
          <w:rFonts w:asciiTheme="majorBidi" w:hAnsiTheme="majorBidi" w:cstheme="majorBidi"/>
          <w:i/>
          <w:iCs/>
          <w:sz w:val="24"/>
          <w:szCs w:val="24"/>
        </w:rPr>
        <w:t xml:space="preserve"> Euro-</w:t>
      </w:r>
      <w:proofErr w:type="spellStart"/>
      <w:r w:rsidRPr="00B963E1">
        <w:rPr>
          <w:rFonts w:asciiTheme="majorBidi" w:hAnsiTheme="majorBidi" w:cstheme="majorBidi"/>
          <w:i/>
          <w:iCs/>
          <w:sz w:val="24"/>
          <w:szCs w:val="24"/>
        </w:rPr>
        <w:t>Mediterranean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Partnership</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Political</w:t>
      </w:r>
      <w:proofErr w:type="spellEnd"/>
      <w:r w:rsidRPr="00B963E1">
        <w:rPr>
          <w:rFonts w:asciiTheme="majorBidi" w:hAnsiTheme="majorBidi" w:cstheme="majorBidi"/>
          <w:i/>
          <w:iCs/>
          <w:sz w:val="24"/>
          <w:szCs w:val="24"/>
        </w:rPr>
        <w:t xml:space="preserve"> and </w:t>
      </w:r>
      <w:proofErr w:type="spellStart"/>
      <w:r w:rsidRPr="00B963E1">
        <w:rPr>
          <w:rFonts w:asciiTheme="majorBidi" w:hAnsiTheme="majorBidi" w:cstheme="majorBidi"/>
          <w:i/>
          <w:iCs/>
          <w:sz w:val="24"/>
          <w:szCs w:val="24"/>
        </w:rPr>
        <w:t>Economic</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Perspectives</w:t>
      </w:r>
      <w:proofErr w:type="spellEnd"/>
      <w:r w:rsidRPr="00B963E1">
        <w:rPr>
          <w:rFonts w:asciiTheme="majorBidi" w:hAnsiTheme="majorBidi" w:cstheme="majorBidi"/>
          <w:sz w:val="24"/>
          <w:szCs w:val="24"/>
        </w:rPr>
        <w:t xml:space="preserve">, der. Richard </w:t>
      </w:r>
      <w:proofErr w:type="spellStart"/>
      <w:r w:rsidRPr="00B963E1">
        <w:rPr>
          <w:rFonts w:asciiTheme="majorBidi" w:hAnsiTheme="majorBidi" w:cstheme="majorBidi"/>
          <w:sz w:val="24"/>
          <w:szCs w:val="24"/>
        </w:rPr>
        <w:t>Gillespie</w:t>
      </w:r>
      <w:proofErr w:type="spellEnd"/>
      <w:r w:rsidRPr="00B963E1">
        <w:rPr>
          <w:rFonts w:asciiTheme="majorBidi" w:hAnsiTheme="majorBidi" w:cstheme="majorBidi"/>
          <w:sz w:val="24"/>
          <w:szCs w:val="24"/>
        </w:rPr>
        <w:t xml:space="preserve">, Frank </w:t>
      </w:r>
      <w:proofErr w:type="spellStart"/>
      <w:r w:rsidRPr="00B963E1">
        <w:rPr>
          <w:rFonts w:asciiTheme="majorBidi" w:hAnsiTheme="majorBidi" w:cstheme="majorBidi"/>
          <w:sz w:val="24"/>
          <w:szCs w:val="24"/>
        </w:rPr>
        <w:t>Cass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Publishers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London</w:t>
      </w:r>
      <w:proofErr w:type="spellEnd"/>
      <w:r w:rsidRPr="00B963E1">
        <w:rPr>
          <w:rFonts w:asciiTheme="majorBidi" w:hAnsiTheme="majorBidi" w:cstheme="majorBidi"/>
          <w:sz w:val="24"/>
          <w:szCs w:val="24"/>
        </w:rPr>
        <w:t xml:space="preserve">, 1997,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33-48.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GILLESPIE, Richard.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Euro-</w:t>
      </w:r>
      <w:proofErr w:type="spellStart"/>
      <w:r w:rsidRPr="00B963E1">
        <w:rPr>
          <w:rFonts w:asciiTheme="majorBidi" w:hAnsiTheme="majorBidi" w:cstheme="majorBidi"/>
          <w:sz w:val="24"/>
          <w:szCs w:val="24"/>
        </w:rPr>
        <w:t>Mediterranean</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Partnership</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Initiative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i/>
          <w:iCs/>
          <w:sz w:val="24"/>
          <w:szCs w:val="24"/>
        </w:rPr>
        <w:t>The</w:t>
      </w:r>
      <w:proofErr w:type="spellEnd"/>
      <w:r w:rsidRPr="00B963E1">
        <w:rPr>
          <w:rFonts w:asciiTheme="majorBidi" w:hAnsiTheme="majorBidi" w:cstheme="majorBidi"/>
          <w:i/>
          <w:iCs/>
          <w:sz w:val="24"/>
          <w:szCs w:val="24"/>
        </w:rPr>
        <w:t xml:space="preserve"> Euro-</w:t>
      </w:r>
      <w:proofErr w:type="spellStart"/>
      <w:r w:rsidRPr="00B963E1">
        <w:rPr>
          <w:rFonts w:asciiTheme="majorBidi" w:hAnsiTheme="majorBidi" w:cstheme="majorBidi"/>
          <w:i/>
          <w:iCs/>
          <w:sz w:val="24"/>
          <w:szCs w:val="24"/>
        </w:rPr>
        <w:t>Mediterranean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Partnership</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Political</w:t>
      </w:r>
      <w:proofErr w:type="spellEnd"/>
      <w:r w:rsidRPr="00B963E1">
        <w:rPr>
          <w:rFonts w:asciiTheme="majorBidi" w:hAnsiTheme="majorBidi" w:cstheme="majorBidi"/>
          <w:i/>
          <w:iCs/>
          <w:sz w:val="24"/>
          <w:szCs w:val="24"/>
        </w:rPr>
        <w:t xml:space="preserve"> and </w:t>
      </w:r>
      <w:proofErr w:type="spellStart"/>
      <w:r w:rsidRPr="00B963E1">
        <w:rPr>
          <w:rFonts w:asciiTheme="majorBidi" w:hAnsiTheme="majorBidi" w:cstheme="majorBidi"/>
          <w:i/>
          <w:iCs/>
          <w:sz w:val="24"/>
          <w:szCs w:val="24"/>
        </w:rPr>
        <w:t>Economic</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Perspectives</w:t>
      </w:r>
      <w:proofErr w:type="spellEnd"/>
      <w:r w:rsidRPr="00B963E1">
        <w:rPr>
          <w:rFonts w:asciiTheme="majorBidi" w:hAnsiTheme="majorBidi" w:cstheme="majorBidi"/>
          <w:sz w:val="24"/>
          <w:szCs w:val="24"/>
        </w:rPr>
        <w:t>,</w:t>
      </w:r>
      <w:r>
        <w:rPr>
          <w:rFonts w:asciiTheme="majorBidi" w:hAnsiTheme="majorBidi" w:cstheme="majorBidi"/>
          <w:sz w:val="24"/>
          <w:szCs w:val="24"/>
        </w:rPr>
        <w:t xml:space="preserve"> </w:t>
      </w:r>
      <w:r w:rsidRPr="00B963E1">
        <w:rPr>
          <w:rFonts w:asciiTheme="majorBidi" w:hAnsiTheme="majorBidi" w:cstheme="majorBidi"/>
          <w:sz w:val="24"/>
          <w:szCs w:val="24"/>
        </w:rPr>
        <w:t xml:space="preserve">der. Richard </w:t>
      </w:r>
      <w:proofErr w:type="spellStart"/>
      <w:r w:rsidRPr="00B963E1">
        <w:rPr>
          <w:rFonts w:asciiTheme="majorBidi" w:hAnsiTheme="majorBidi" w:cstheme="majorBidi"/>
          <w:sz w:val="24"/>
          <w:szCs w:val="24"/>
        </w:rPr>
        <w:t>Gillespie</w:t>
      </w:r>
      <w:proofErr w:type="spellEnd"/>
      <w:r w:rsidRPr="00B963E1">
        <w:rPr>
          <w:rFonts w:asciiTheme="majorBidi" w:hAnsiTheme="majorBidi" w:cstheme="majorBidi"/>
          <w:sz w:val="24"/>
          <w:szCs w:val="24"/>
        </w:rPr>
        <w:t xml:space="preserve">, Frank </w:t>
      </w:r>
      <w:proofErr w:type="spellStart"/>
      <w:r w:rsidRPr="00B963E1">
        <w:rPr>
          <w:rFonts w:asciiTheme="majorBidi" w:hAnsiTheme="majorBidi" w:cstheme="majorBidi"/>
          <w:sz w:val="24"/>
          <w:szCs w:val="24"/>
        </w:rPr>
        <w:t>Cass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Publishers</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London</w:t>
      </w:r>
      <w:proofErr w:type="spellEnd"/>
      <w:r w:rsidRPr="00B963E1">
        <w:rPr>
          <w:rFonts w:asciiTheme="majorBidi" w:hAnsiTheme="majorBidi" w:cstheme="majorBidi"/>
          <w:sz w:val="24"/>
          <w:szCs w:val="24"/>
        </w:rPr>
        <w:t xml:space="preserve">, 1997,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1-8. </w:t>
      </w:r>
    </w:p>
    <w:p w:rsidR="006E6FBB" w:rsidRDefault="006E6FBB" w:rsidP="006E6FBB">
      <w:pPr>
        <w:spacing w:before="120" w:after="120" w:line="360" w:lineRule="auto"/>
        <w:ind w:firstLine="708"/>
        <w:jc w:val="both"/>
        <w:rPr>
          <w:rFonts w:asciiTheme="majorBidi" w:hAnsiTheme="majorBidi" w:cstheme="majorBidi"/>
          <w:sz w:val="24"/>
          <w:szCs w:val="24"/>
        </w:rPr>
      </w:pPr>
      <w:r w:rsidRPr="00B963E1">
        <w:rPr>
          <w:rFonts w:asciiTheme="majorBidi" w:hAnsiTheme="majorBidi" w:cstheme="majorBidi"/>
          <w:b/>
          <w:bCs/>
          <w:sz w:val="24"/>
          <w:szCs w:val="24"/>
        </w:rPr>
        <w:t xml:space="preserve">v. Kitap İçinde Bölüm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BALTA</w:t>
      </w:r>
      <w:r>
        <w:rPr>
          <w:rFonts w:asciiTheme="majorBidi" w:hAnsiTheme="majorBidi" w:cstheme="majorBidi"/>
          <w:sz w:val="24"/>
          <w:szCs w:val="24"/>
        </w:rPr>
        <w:t>Ş</w:t>
      </w:r>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Nickos</w:t>
      </w:r>
      <w:proofErr w:type="spellEnd"/>
      <w:r w:rsidRPr="00B963E1">
        <w:rPr>
          <w:rFonts w:asciiTheme="majorBidi" w:hAnsiTheme="majorBidi" w:cstheme="majorBidi"/>
          <w:sz w:val="24"/>
          <w:szCs w:val="24"/>
        </w:rPr>
        <w:t>.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Economy</w:t>
      </w:r>
      <w:proofErr w:type="spellEnd"/>
      <w:r w:rsidRPr="00B963E1">
        <w:rPr>
          <w:rFonts w:asciiTheme="majorBidi" w:hAnsiTheme="majorBidi" w:cstheme="majorBidi"/>
          <w:sz w:val="24"/>
          <w:szCs w:val="24"/>
        </w:rPr>
        <w:t xml:space="preserve"> of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European</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Union</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i/>
          <w:iCs/>
          <w:sz w:val="24"/>
          <w:szCs w:val="24"/>
        </w:rPr>
        <w:t>European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Union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Enlargement</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Palgrave</w:t>
      </w:r>
      <w:proofErr w:type="spellEnd"/>
      <w:r w:rsidRPr="00B963E1">
        <w:rPr>
          <w:rFonts w:asciiTheme="majorBidi" w:hAnsiTheme="majorBidi" w:cstheme="majorBidi"/>
          <w:sz w:val="24"/>
          <w:szCs w:val="24"/>
        </w:rPr>
        <w:t xml:space="preserve"> Macmillan, New York, 2004,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146-157.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EDWARDS, Geoffrey.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Pattern</w:t>
      </w:r>
      <w:proofErr w:type="spellEnd"/>
      <w:r w:rsidRPr="00B963E1">
        <w:rPr>
          <w:rFonts w:asciiTheme="majorBidi" w:hAnsiTheme="majorBidi" w:cstheme="majorBidi"/>
          <w:sz w:val="24"/>
          <w:szCs w:val="24"/>
        </w:rPr>
        <w:t xml:space="preserve"> of </w:t>
      </w:r>
      <w:proofErr w:type="spellStart"/>
      <w:r w:rsidRPr="00B963E1">
        <w:rPr>
          <w:rFonts w:asciiTheme="majorBidi" w:hAnsiTheme="majorBidi" w:cstheme="majorBidi"/>
          <w:sz w:val="24"/>
          <w:szCs w:val="24"/>
        </w:rPr>
        <w:t>the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EU‟s</w:t>
      </w:r>
      <w:proofErr w:type="spellEnd"/>
      <w:r w:rsidRPr="00B963E1">
        <w:rPr>
          <w:rFonts w:asciiTheme="majorBidi" w:hAnsiTheme="majorBidi" w:cstheme="majorBidi"/>
          <w:sz w:val="24"/>
          <w:szCs w:val="24"/>
        </w:rPr>
        <w:t xml:space="preserve"> Global Activity”, </w:t>
      </w:r>
      <w:proofErr w:type="spellStart"/>
      <w:r w:rsidRPr="00B963E1">
        <w:rPr>
          <w:rFonts w:asciiTheme="majorBidi" w:hAnsiTheme="majorBidi" w:cstheme="majorBidi"/>
          <w:i/>
          <w:iCs/>
          <w:sz w:val="24"/>
          <w:szCs w:val="24"/>
        </w:rPr>
        <w:t>The</w:t>
      </w:r>
      <w:proofErr w:type="spellEnd"/>
      <w:r w:rsidRPr="00B963E1">
        <w:rPr>
          <w:rFonts w:asciiTheme="majorBidi" w:hAnsiTheme="majorBidi" w:cstheme="majorBidi"/>
          <w:i/>
          <w:iCs/>
          <w:sz w:val="24"/>
          <w:szCs w:val="24"/>
        </w:rPr>
        <w:t xml:space="preserve"> International </w:t>
      </w:r>
      <w:proofErr w:type="spellStart"/>
      <w:r w:rsidRPr="00B963E1">
        <w:rPr>
          <w:rFonts w:asciiTheme="majorBidi" w:hAnsiTheme="majorBidi" w:cstheme="majorBidi"/>
          <w:i/>
          <w:iCs/>
          <w:sz w:val="24"/>
          <w:szCs w:val="24"/>
        </w:rPr>
        <w:t>Relations</w:t>
      </w:r>
      <w:proofErr w:type="spellEnd"/>
      <w:r w:rsidRPr="00B963E1">
        <w:rPr>
          <w:rFonts w:asciiTheme="majorBidi" w:hAnsiTheme="majorBidi" w:cstheme="majorBidi"/>
          <w:i/>
          <w:iCs/>
          <w:sz w:val="24"/>
          <w:szCs w:val="24"/>
        </w:rPr>
        <w:t xml:space="preserve"> and </w:t>
      </w:r>
      <w:proofErr w:type="spellStart"/>
      <w:r w:rsidRPr="00B963E1">
        <w:rPr>
          <w:rFonts w:asciiTheme="majorBidi" w:hAnsiTheme="majorBidi" w:cstheme="majorBidi"/>
          <w:i/>
          <w:iCs/>
          <w:sz w:val="24"/>
          <w:szCs w:val="24"/>
        </w:rPr>
        <w:t>The</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European</w:t>
      </w:r>
      <w:proofErr w:type="spellEnd"/>
      <w:r w:rsidRPr="00B963E1">
        <w:rPr>
          <w:rFonts w:asciiTheme="majorBidi" w:hAnsiTheme="majorBidi" w:cstheme="majorBidi"/>
          <w:i/>
          <w:iCs/>
          <w:sz w:val="24"/>
          <w:szCs w:val="24"/>
        </w:rPr>
        <w:t xml:space="preserve"> </w:t>
      </w:r>
      <w:proofErr w:type="spellStart"/>
      <w:r w:rsidRPr="00B963E1">
        <w:rPr>
          <w:rFonts w:asciiTheme="majorBidi" w:hAnsiTheme="majorBidi" w:cstheme="majorBidi"/>
          <w:i/>
          <w:iCs/>
          <w:sz w:val="24"/>
          <w:szCs w:val="24"/>
        </w:rPr>
        <w:t>Union</w:t>
      </w:r>
      <w:proofErr w:type="spellEnd"/>
      <w:r w:rsidRPr="00B963E1">
        <w:rPr>
          <w:rFonts w:asciiTheme="majorBidi" w:hAnsiTheme="majorBidi" w:cstheme="majorBidi"/>
          <w:sz w:val="24"/>
          <w:szCs w:val="24"/>
        </w:rPr>
        <w:t>,</w:t>
      </w:r>
      <w:r>
        <w:rPr>
          <w:rFonts w:asciiTheme="majorBidi" w:hAnsiTheme="majorBidi" w:cstheme="majorBidi"/>
          <w:sz w:val="24"/>
          <w:szCs w:val="24"/>
        </w:rPr>
        <w:t xml:space="preserve"> </w:t>
      </w:r>
      <w:r w:rsidRPr="00B963E1">
        <w:rPr>
          <w:rFonts w:asciiTheme="majorBidi" w:hAnsiTheme="majorBidi" w:cstheme="majorBidi"/>
          <w:sz w:val="24"/>
          <w:szCs w:val="24"/>
        </w:rPr>
        <w:t xml:space="preserve">der. Christopher </w:t>
      </w:r>
      <w:proofErr w:type="spellStart"/>
      <w:r w:rsidRPr="00B963E1">
        <w:rPr>
          <w:rFonts w:asciiTheme="majorBidi" w:hAnsiTheme="majorBidi" w:cstheme="majorBidi"/>
          <w:sz w:val="24"/>
          <w:szCs w:val="24"/>
        </w:rPr>
        <w:t>Hill</w:t>
      </w:r>
      <w:proofErr w:type="spellEnd"/>
      <w:r w:rsidRPr="00B963E1">
        <w:rPr>
          <w:rFonts w:asciiTheme="majorBidi" w:hAnsiTheme="majorBidi" w:cstheme="majorBidi"/>
          <w:sz w:val="24"/>
          <w:szCs w:val="24"/>
        </w:rPr>
        <w:t xml:space="preserve"> ve Michael Smith, Oxford </w:t>
      </w:r>
      <w:proofErr w:type="spellStart"/>
      <w:r w:rsidRPr="00B963E1">
        <w:rPr>
          <w:rFonts w:asciiTheme="majorBidi" w:hAnsiTheme="majorBidi" w:cstheme="majorBidi"/>
          <w:sz w:val="24"/>
          <w:szCs w:val="24"/>
        </w:rPr>
        <w:t>University</w:t>
      </w:r>
      <w:proofErr w:type="spellEnd"/>
      <w:r w:rsidRPr="00B963E1">
        <w:rPr>
          <w:rFonts w:asciiTheme="majorBidi" w:hAnsiTheme="majorBidi" w:cstheme="majorBidi"/>
          <w:sz w:val="24"/>
          <w:szCs w:val="24"/>
        </w:rPr>
        <w:t xml:space="preserve"> </w:t>
      </w:r>
      <w:proofErr w:type="spellStart"/>
      <w:r>
        <w:rPr>
          <w:rFonts w:asciiTheme="majorBidi" w:hAnsiTheme="majorBidi" w:cstheme="majorBidi"/>
          <w:sz w:val="24"/>
          <w:szCs w:val="24"/>
        </w:rPr>
        <w:t>Press</w:t>
      </w:r>
      <w:proofErr w:type="spellEnd"/>
      <w:r>
        <w:rPr>
          <w:rFonts w:asciiTheme="majorBidi" w:hAnsiTheme="majorBidi" w:cstheme="majorBidi"/>
          <w:sz w:val="24"/>
          <w:szCs w:val="24"/>
        </w:rPr>
        <w:t xml:space="preserve">, Oxford, 2005, </w:t>
      </w:r>
      <w:proofErr w:type="spellStart"/>
      <w:r>
        <w:rPr>
          <w:rFonts w:asciiTheme="majorBidi" w:hAnsiTheme="majorBidi" w:cstheme="majorBidi"/>
          <w:sz w:val="24"/>
          <w:szCs w:val="24"/>
        </w:rPr>
        <w:t>ss</w:t>
      </w:r>
      <w:proofErr w:type="spellEnd"/>
      <w:r>
        <w:rPr>
          <w:rFonts w:asciiTheme="majorBidi" w:hAnsiTheme="majorBidi" w:cstheme="majorBidi"/>
          <w:sz w:val="24"/>
          <w:szCs w:val="24"/>
        </w:rPr>
        <w:t>. 39-63.</w:t>
      </w:r>
    </w:p>
    <w:p w:rsidR="006E6FBB" w:rsidRDefault="006E6FBB" w:rsidP="006E6FBB">
      <w:pPr>
        <w:spacing w:before="120" w:after="120" w:line="360" w:lineRule="auto"/>
        <w:ind w:firstLine="708"/>
        <w:jc w:val="both"/>
        <w:rPr>
          <w:rFonts w:asciiTheme="majorBidi" w:hAnsiTheme="majorBidi" w:cstheme="majorBidi"/>
          <w:sz w:val="24"/>
          <w:szCs w:val="24"/>
        </w:rPr>
      </w:pPr>
      <w:r w:rsidRPr="00B963E1">
        <w:rPr>
          <w:rFonts w:asciiTheme="majorBidi" w:hAnsiTheme="majorBidi" w:cstheme="majorBidi"/>
          <w:b/>
          <w:bCs/>
          <w:sz w:val="24"/>
          <w:szCs w:val="24"/>
        </w:rPr>
        <w:t>v</w:t>
      </w:r>
      <w:r>
        <w:rPr>
          <w:rFonts w:asciiTheme="majorBidi" w:hAnsiTheme="majorBidi" w:cstheme="majorBidi"/>
          <w:b/>
          <w:bCs/>
          <w:sz w:val="24"/>
          <w:szCs w:val="24"/>
        </w:rPr>
        <w:t>i</w:t>
      </w:r>
      <w:r w:rsidRPr="00B963E1">
        <w:rPr>
          <w:rFonts w:asciiTheme="majorBidi" w:hAnsiTheme="majorBidi" w:cstheme="majorBidi"/>
          <w:b/>
          <w:bCs/>
          <w:sz w:val="24"/>
          <w:szCs w:val="24"/>
        </w:rPr>
        <w:t>. Tek Yazarlı Makale</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DEMİRBİLEK, Tunç. “Liderlik Tipleri Açısından İşçi Sendikası Yöneticileri Üzerine Bir Araştırma”, </w:t>
      </w:r>
      <w:r w:rsidRPr="00B963E1">
        <w:rPr>
          <w:rFonts w:asciiTheme="majorBidi" w:hAnsiTheme="majorBidi" w:cstheme="majorBidi"/>
          <w:i/>
          <w:iCs/>
          <w:sz w:val="24"/>
          <w:szCs w:val="24"/>
        </w:rPr>
        <w:t>D.E.Ü. Sosyal Bilimler Enstitüsü Dergisi</w:t>
      </w:r>
      <w:r w:rsidRPr="00B963E1">
        <w:rPr>
          <w:rFonts w:asciiTheme="majorBidi" w:hAnsiTheme="majorBidi" w:cstheme="majorBidi"/>
          <w:sz w:val="24"/>
          <w:szCs w:val="24"/>
        </w:rPr>
        <w:t xml:space="preserve">, C. V, Sayı:1, 2003,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22-37.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LEE, Daniel Y. “</w:t>
      </w:r>
      <w:proofErr w:type="spellStart"/>
      <w:r w:rsidRPr="00B963E1">
        <w:rPr>
          <w:rFonts w:asciiTheme="majorBidi" w:hAnsiTheme="majorBidi" w:cstheme="majorBidi"/>
          <w:sz w:val="24"/>
          <w:szCs w:val="24"/>
        </w:rPr>
        <w:t>Purchasing</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Power</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Parity</w:t>
      </w:r>
      <w:proofErr w:type="spellEnd"/>
      <w:r w:rsidRPr="00B963E1">
        <w:rPr>
          <w:rFonts w:asciiTheme="majorBidi" w:hAnsiTheme="majorBidi" w:cstheme="majorBidi"/>
          <w:sz w:val="24"/>
          <w:szCs w:val="24"/>
        </w:rPr>
        <w:t xml:space="preserve"> and </w:t>
      </w:r>
      <w:proofErr w:type="spellStart"/>
      <w:r w:rsidRPr="00B963E1">
        <w:rPr>
          <w:rFonts w:asciiTheme="majorBidi" w:hAnsiTheme="majorBidi" w:cstheme="majorBidi"/>
          <w:sz w:val="24"/>
          <w:szCs w:val="24"/>
        </w:rPr>
        <w:t>Dynamic</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Error</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Correction</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Evidence</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from</w:t>
      </w:r>
      <w:proofErr w:type="spellEnd"/>
      <w:r w:rsidRPr="00B963E1">
        <w:rPr>
          <w:rFonts w:asciiTheme="majorBidi" w:hAnsiTheme="majorBidi" w:cstheme="majorBidi"/>
          <w:sz w:val="24"/>
          <w:szCs w:val="24"/>
        </w:rPr>
        <w:t xml:space="preserve"> </w:t>
      </w:r>
      <w:proofErr w:type="spellStart"/>
      <w:r w:rsidRPr="00B963E1">
        <w:rPr>
          <w:rFonts w:asciiTheme="majorBidi" w:hAnsiTheme="majorBidi" w:cstheme="majorBidi"/>
          <w:sz w:val="24"/>
          <w:szCs w:val="24"/>
        </w:rPr>
        <w:t>Asia</w:t>
      </w:r>
      <w:proofErr w:type="spellEnd"/>
      <w:r w:rsidRPr="00B963E1">
        <w:rPr>
          <w:rFonts w:asciiTheme="majorBidi" w:hAnsiTheme="majorBidi" w:cstheme="majorBidi"/>
          <w:sz w:val="24"/>
          <w:szCs w:val="24"/>
        </w:rPr>
        <w:t xml:space="preserve"> Pacific </w:t>
      </w:r>
      <w:proofErr w:type="spellStart"/>
      <w:r w:rsidRPr="00B963E1">
        <w:rPr>
          <w:rFonts w:asciiTheme="majorBidi" w:hAnsiTheme="majorBidi" w:cstheme="majorBidi"/>
          <w:sz w:val="24"/>
          <w:szCs w:val="24"/>
        </w:rPr>
        <w:t>Economies</w:t>
      </w:r>
      <w:proofErr w:type="spellEnd"/>
      <w:r w:rsidRPr="00B963E1">
        <w:rPr>
          <w:rFonts w:asciiTheme="majorBidi" w:hAnsiTheme="majorBidi" w:cstheme="majorBidi"/>
          <w:sz w:val="24"/>
          <w:szCs w:val="24"/>
        </w:rPr>
        <w:t xml:space="preserve">”, </w:t>
      </w:r>
      <w:r w:rsidRPr="00B963E1">
        <w:rPr>
          <w:rFonts w:asciiTheme="majorBidi" w:hAnsiTheme="majorBidi" w:cstheme="majorBidi"/>
          <w:i/>
          <w:iCs/>
          <w:sz w:val="24"/>
          <w:szCs w:val="24"/>
        </w:rPr>
        <w:t xml:space="preserve">International </w:t>
      </w:r>
      <w:proofErr w:type="spellStart"/>
      <w:r w:rsidRPr="00B963E1">
        <w:rPr>
          <w:rFonts w:asciiTheme="majorBidi" w:hAnsiTheme="majorBidi" w:cstheme="majorBidi"/>
          <w:i/>
          <w:iCs/>
          <w:sz w:val="24"/>
          <w:szCs w:val="24"/>
        </w:rPr>
        <w:t>Review</w:t>
      </w:r>
      <w:proofErr w:type="spellEnd"/>
      <w:r w:rsidRPr="00B963E1">
        <w:rPr>
          <w:rFonts w:asciiTheme="majorBidi" w:hAnsiTheme="majorBidi" w:cstheme="majorBidi"/>
          <w:i/>
          <w:iCs/>
          <w:sz w:val="24"/>
          <w:szCs w:val="24"/>
        </w:rPr>
        <w:t xml:space="preserve"> of </w:t>
      </w:r>
      <w:proofErr w:type="spellStart"/>
      <w:r w:rsidRPr="00B963E1">
        <w:rPr>
          <w:rFonts w:asciiTheme="majorBidi" w:hAnsiTheme="majorBidi" w:cstheme="majorBidi"/>
          <w:i/>
          <w:iCs/>
          <w:sz w:val="24"/>
          <w:szCs w:val="24"/>
        </w:rPr>
        <w:t>Economics</w:t>
      </w:r>
      <w:proofErr w:type="spellEnd"/>
      <w:r w:rsidRPr="00B963E1">
        <w:rPr>
          <w:rFonts w:asciiTheme="majorBidi" w:hAnsiTheme="majorBidi" w:cstheme="majorBidi"/>
          <w:i/>
          <w:iCs/>
          <w:sz w:val="24"/>
          <w:szCs w:val="24"/>
        </w:rPr>
        <w:t xml:space="preserve"> and Finance</w:t>
      </w:r>
      <w:r w:rsidRPr="00B963E1">
        <w:rPr>
          <w:rFonts w:asciiTheme="majorBidi" w:hAnsiTheme="majorBidi" w:cstheme="majorBidi"/>
          <w:sz w:val="24"/>
          <w:szCs w:val="24"/>
        </w:rPr>
        <w:t xml:space="preserve">, C. VIII, 1999,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199-212. </w:t>
      </w:r>
    </w:p>
    <w:p w:rsidR="006E6FBB" w:rsidRDefault="006E6FBB" w:rsidP="006E6FBB">
      <w:pPr>
        <w:spacing w:before="120" w:after="120" w:line="360" w:lineRule="auto"/>
        <w:ind w:firstLine="708"/>
        <w:jc w:val="both"/>
        <w:rPr>
          <w:rFonts w:asciiTheme="majorBidi" w:hAnsiTheme="majorBidi" w:cstheme="majorBidi"/>
          <w:sz w:val="24"/>
          <w:szCs w:val="24"/>
        </w:rPr>
      </w:pPr>
      <w:r w:rsidRPr="00B963E1">
        <w:rPr>
          <w:rFonts w:asciiTheme="majorBidi" w:hAnsiTheme="majorBidi" w:cstheme="majorBidi"/>
          <w:b/>
          <w:bCs/>
          <w:sz w:val="24"/>
          <w:szCs w:val="24"/>
        </w:rPr>
        <w:lastRenderedPageBreak/>
        <w:t>v</w:t>
      </w:r>
      <w:r>
        <w:rPr>
          <w:rFonts w:asciiTheme="majorBidi" w:hAnsiTheme="majorBidi" w:cstheme="majorBidi"/>
          <w:b/>
          <w:bCs/>
          <w:sz w:val="24"/>
          <w:szCs w:val="24"/>
        </w:rPr>
        <w:t>i</w:t>
      </w:r>
      <w:r w:rsidRPr="00B963E1">
        <w:rPr>
          <w:rFonts w:asciiTheme="majorBidi" w:hAnsiTheme="majorBidi" w:cstheme="majorBidi"/>
          <w:b/>
          <w:bCs/>
          <w:sz w:val="24"/>
          <w:szCs w:val="24"/>
        </w:rPr>
        <w:t>i. Bildiri Kitabında Yer Alan Çalıma</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SARIASLAN, Halil. “KİT</w:t>
      </w:r>
      <w:r>
        <w:rPr>
          <w:rFonts w:asciiTheme="majorBidi" w:hAnsiTheme="majorBidi" w:cstheme="majorBidi"/>
          <w:sz w:val="24"/>
          <w:szCs w:val="24"/>
        </w:rPr>
        <w:t>’</w:t>
      </w:r>
      <w:r w:rsidRPr="00B963E1">
        <w:rPr>
          <w:rFonts w:asciiTheme="majorBidi" w:hAnsiTheme="majorBidi" w:cstheme="majorBidi"/>
          <w:sz w:val="24"/>
          <w:szCs w:val="24"/>
        </w:rPr>
        <w:t xml:space="preserve">lerin Özelleştirilmesinde Sistematik Bir Yaklaşım”, </w:t>
      </w:r>
      <w:r w:rsidRPr="00B963E1">
        <w:rPr>
          <w:rFonts w:asciiTheme="majorBidi" w:hAnsiTheme="majorBidi" w:cstheme="majorBidi"/>
          <w:i/>
          <w:iCs/>
          <w:sz w:val="24"/>
          <w:szCs w:val="24"/>
        </w:rPr>
        <w:t>Özelleştirme Sempozyumu Kitabı</w:t>
      </w:r>
      <w:r w:rsidRPr="00B963E1">
        <w:rPr>
          <w:rFonts w:asciiTheme="majorBidi" w:hAnsiTheme="majorBidi" w:cstheme="majorBidi"/>
          <w:sz w:val="24"/>
          <w:szCs w:val="24"/>
        </w:rPr>
        <w:t>,</w:t>
      </w:r>
      <w:r>
        <w:rPr>
          <w:rFonts w:asciiTheme="majorBidi" w:hAnsiTheme="majorBidi" w:cstheme="majorBidi"/>
          <w:sz w:val="24"/>
          <w:szCs w:val="24"/>
        </w:rPr>
        <w:t xml:space="preserve"> </w:t>
      </w:r>
      <w:r w:rsidRPr="00B963E1">
        <w:rPr>
          <w:rFonts w:asciiTheme="majorBidi" w:hAnsiTheme="majorBidi" w:cstheme="majorBidi"/>
          <w:sz w:val="24"/>
          <w:szCs w:val="24"/>
        </w:rPr>
        <w:t xml:space="preserve">Dokuz Eylül Üniversitesi İ.İ.B.F. Maliye Bölümü ve Celal Bayar Üniversitesi İ.İ.B.F., Manisa, 28-29.04.1994, </w:t>
      </w:r>
      <w:proofErr w:type="spellStart"/>
      <w:r w:rsidRPr="00B963E1">
        <w:rPr>
          <w:rFonts w:asciiTheme="majorBidi" w:hAnsiTheme="majorBidi" w:cstheme="majorBidi"/>
          <w:sz w:val="24"/>
          <w:szCs w:val="24"/>
        </w:rPr>
        <w:t>ss</w:t>
      </w:r>
      <w:proofErr w:type="spellEnd"/>
      <w:r w:rsidRPr="00B963E1">
        <w:rPr>
          <w:rFonts w:asciiTheme="majorBidi" w:hAnsiTheme="majorBidi" w:cstheme="majorBidi"/>
          <w:sz w:val="24"/>
          <w:szCs w:val="24"/>
        </w:rPr>
        <w:t xml:space="preserve">. 183-193. </w:t>
      </w:r>
    </w:p>
    <w:p w:rsidR="006E6FBB" w:rsidRDefault="006E6FBB" w:rsidP="006E6FBB">
      <w:pPr>
        <w:spacing w:before="120" w:after="120" w:line="360" w:lineRule="auto"/>
        <w:ind w:firstLine="708"/>
        <w:jc w:val="both"/>
        <w:rPr>
          <w:rFonts w:asciiTheme="majorBidi" w:hAnsiTheme="majorBidi" w:cstheme="majorBidi"/>
          <w:b/>
          <w:bCs/>
          <w:sz w:val="24"/>
          <w:szCs w:val="24"/>
        </w:rPr>
      </w:pPr>
      <w:r w:rsidRPr="00B963E1">
        <w:rPr>
          <w:rFonts w:asciiTheme="majorBidi" w:hAnsiTheme="majorBidi" w:cstheme="majorBidi"/>
          <w:b/>
          <w:bCs/>
          <w:sz w:val="24"/>
          <w:szCs w:val="24"/>
        </w:rPr>
        <w:t>vii. Tezler İçin</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 xml:space="preserve">ÇOLAKOĞLU, </w:t>
      </w:r>
      <w:r w:rsidRPr="00EC0BAE">
        <w:rPr>
          <w:rFonts w:asciiTheme="majorBidi" w:hAnsiTheme="majorBidi" w:cstheme="majorBidi"/>
          <w:sz w:val="24"/>
          <w:szCs w:val="24"/>
        </w:rPr>
        <w:t>Ülker.</w:t>
      </w:r>
      <w:r w:rsidRPr="00B963E1">
        <w:rPr>
          <w:rFonts w:asciiTheme="majorBidi" w:hAnsiTheme="majorBidi" w:cstheme="majorBidi"/>
          <w:i/>
          <w:iCs/>
          <w:sz w:val="24"/>
          <w:szCs w:val="24"/>
        </w:rPr>
        <w:t xml:space="preserve"> Konaklama İşletmelerinin Yönetici-Yönetilen İlişkilerinde İletişim Stratejileri</w:t>
      </w:r>
      <w:r w:rsidRPr="00B963E1">
        <w:rPr>
          <w:rFonts w:asciiTheme="majorBidi" w:hAnsiTheme="majorBidi" w:cstheme="majorBidi"/>
          <w:sz w:val="24"/>
          <w:szCs w:val="24"/>
        </w:rPr>
        <w:t xml:space="preserve">, (Yayınlanmamış Doktora Tezi), Dokuz Eylül Üniversitesi Sosyal Bilimler Enstitüsü, İzmir, 1997. </w:t>
      </w:r>
    </w:p>
    <w:p w:rsidR="006E6FBB" w:rsidRDefault="006E6FBB" w:rsidP="006E6FBB">
      <w:pPr>
        <w:spacing w:before="120" w:after="120" w:line="360" w:lineRule="auto"/>
        <w:ind w:firstLine="708"/>
        <w:jc w:val="both"/>
        <w:rPr>
          <w:rFonts w:asciiTheme="majorBidi" w:hAnsiTheme="majorBidi" w:cstheme="majorBidi"/>
          <w:sz w:val="24"/>
          <w:szCs w:val="24"/>
        </w:rPr>
      </w:pPr>
      <w:r w:rsidRPr="00B963E1">
        <w:rPr>
          <w:rFonts w:asciiTheme="majorBidi" w:hAnsiTheme="majorBidi" w:cstheme="majorBidi"/>
          <w:b/>
          <w:bCs/>
          <w:sz w:val="24"/>
          <w:szCs w:val="24"/>
        </w:rPr>
        <w:t xml:space="preserve">viii. </w:t>
      </w:r>
      <w:r>
        <w:rPr>
          <w:rFonts w:asciiTheme="majorBidi" w:hAnsiTheme="majorBidi" w:cstheme="majorBidi"/>
          <w:b/>
          <w:bCs/>
          <w:sz w:val="24"/>
          <w:szCs w:val="24"/>
        </w:rPr>
        <w:t>İ</w:t>
      </w:r>
      <w:r w:rsidRPr="00B963E1">
        <w:rPr>
          <w:rFonts w:asciiTheme="majorBidi" w:hAnsiTheme="majorBidi" w:cstheme="majorBidi"/>
          <w:b/>
          <w:bCs/>
          <w:sz w:val="24"/>
          <w:szCs w:val="24"/>
        </w:rPr>
        <w:t>nternet Alıntılarında</w:t>
      </w:r>
      <w:r w:rsidRPr="00B963E1">
        <w:rPr>
          <w:rFonts w:asciiTheme="majorBidi" w:hAnsiTheme="majorBidi" w:cstheme="majorBidi"/>
          <w:sz w:val="24"/>
          <w:szCs w:val="24"/>
        </w:rPr>
        <w:t xml:space="preserve"> </w:t>
      </w:r>
    </w:p>
    <w:p w:rsidR="006E6FBB" w:rsidRDefault="006E6FBB" w:rsidP="006E6FBB">
      <w:pPr>
        <w:spacing w:before="120" w:after="120" w:line="360" w:lineRule="auto"/>
        <w:jc w:val="both"/>
        <w:rPr>
          <w:rFonts w:asciiTheme="majorBidi" w:hAnsiTheme="majorBidi" w:cstheme="majorBidi"/>
          <w:sz w:val="24"/>
          <w:szCs w:val="24"/>
        </w:rPr>
      </w:pPr>
      <w:r w:rsidRPr="00B963E1">
        <w:rPr>
          <w:rFonts w:asciiTheme="majorBidi" w:hAnsiTheme="majorBidi" w:cstheme="majorBidi"/>
          <w:sz w:val="24"/>
          <w:szCs w:val="24"/>
        </w:rPr>
        <w:t>TÜSİAD (2014), AB Komisyonu raporu ile AB-Türkiye İlişkilerinde Tarihsel Bir Aşama Kaydedildiğini belirti</w:t>
      </w:r>
      <w:r>
        <w:rPr>
          <w:rFonts w:asciiTheme="majorBidi" w:hAnsiTheme="majorBidi" w:cstheme="majorBidi"/>
          <w:sz w:val="24"/>
          <w:szCs w:val="24"/>
        </w:rPr>
        <w:t>l</w:t>
      </w:r>
      <w:r w:rsidRPr="00B963E1">
        <w:rPr>
          <w:rFonts w:asciiTheme="majorBidi" w:hAnsiTheme="majorBidi" w:cstheme="majorBidi"/>
          <w:sz w:val="24"/>
          <w:szCs w:val="24"/>
        </w:rPr>
        <w:t>miş</w:t>
      </w:r>
      <w:r>
        <w:rPr>
          <w:rFonts w:asciiTheme="majorBidi" w:hAnsiTheme="majorBidi" w:cstheme="majorBidi"/>
          <w:sz w:val="24"/>
          <w:szCs w:val="24"/>
        </w:rPr>
        <w:t xml:space="preserve">tir. </w:t>
      </w:r>
      <w:r w:rsidRPr="00EC0BAE">
        <w:rPr>
          <w:rFonts w:asciiTheme="majorBidi" w:hAnsiTheme="majorBidi" w:cstheme="majorBidi"/>
          <w:sz w:val="24"/>
          <w:szCs w:val="24"/>
        </w:rPr>
        <w:t>https://www.ab.gov.tr/siteimages/birimler/kpb/2024_trkiye_report_tr.pdf</w:t>
      </w:r>
      <w:r>
        <w:rPr>
          <w:rFonts w:asciiTheme="majorBidi" w:hAnsiTheme="majorBidi" w:cstheme="majorBidi"/>
          <w:sz w:val="24"/>
          <w:szCs w:val="24"/>
        </w:rPr>
        <w:t xml:space="preserve"> (Erişim Tarihi: 26.08.2024</w:t>
      </w:r>
      <w:r w:rsidRPr="00B963E1">
        <w:rPr>
          <w:rFonts w:asciiTheme="majorBidi" w:hAnsiTheme="majorBidi" w:cstheme="majorBidi"/>
          <w:sz w:val="24"/>
          <w:szCs w:val="24"/>
        </w:rPr>
        <w:t>).</w:t>
      </w:r>
    </w:p>
    <w:p w:rsidR="006E6FBB" w:rsidRPr="00B963E1" w:rsidRDefault="006E6FBB" w:rsidP="006E6FBB">
      <w:pPr>
        <w:spacing w:before="120" w:after="120" w:line="360" w:lineRule="auto"/>
        <w:ind w:right="-568"/>
        <w:jc w:val="both"/>
        <w:rPr>
          <w:rFonts w:asciiTheme="majorBidi" w:hAnsiTheme="majorBidi" w:cstheme="majorBidi"/>
          <w:sz w:val="24"/>
          <w:szCs w:val="24"/>
        </w:rPr>
      </w:pPr>
      <w:r w:rsidRPr="00B963E1">
        <w:rPr>
          <w:rFonts w:asciiTheme="majorBidi" w:hAnsiTheme="majorBidi" w:cstheme="majorBidi"/>
          <w:sz w:val="24"/>
          <w:szCs w:val="24"/>
        </w:rPr>
        <w:t>TÜSİAD</w:t>
      </w:r>
      <w:r>
        <w:rPr>
          <w:rFonts w:asciiTheme="majorBidi" w:hAnsiTheme="majorBidi" w:cstheme="majorBidi"/>
          <w:sz w:val="24"/>
          <w:szCs w:val="24"/>
        </w:rPr>
        <w:t xml:space="preserve"> (2014). </w:t>
      </w:r>
      <w:proofErr w:type="spellStart"/>
      <w:r>
        <w:rPr>
          <w:rFonts w:asciiTheme="majorBidi" w:hAnsiTheme="majorBidi" w:cstheme="majorBidi"/>
          <w:sz w:val="24"/>
          <w:szCs w:val="24"/>
        </w:rPr>
        <w:t>Tüsiad’</w:t>
      </w:r>
      <w:r w:rsidRPr="00B963E1">
        <w:rPr>
          <w:rFonts w:asciiTheme="majorBidi" w:hAnsiTheme="majorBidi" w:cstheme="majorBidi"/>
          <w:sz w:val="24"/>
          <w:szCs w:val="24"/>
        </w:rPr>
        <w:t>ın</w:t>
      </w:r>
      <w:proofErr w:type="spellEnd"/>
      <w:r w:rsidRPr="00B963E1">
        <w:rPr>
          <w:rFonts w:asciiTheme="majorBidi" w:hAnsiTheme="majorBidi" w:cstheme="majorBidi"/>
          <w:sz w:val="24"/>
          <w:szCs w:val="24"/>
        </w:rPr>
        <w:t xml:space="preserve"> AB</w:t>
      </w:r>
      <w:r>
        <w:rPr>
          <w:rFonts w:asciiTheme="majorBidi" w:hAnsiTheme="majorBidi" w:cstheme="majorBidi"/>
          <w:sz w:val="24"/>
          <w:szCs w:val="24"/>
        </w:rPr>
        <w:t xml:space="preserve"> </w:t>
      </w:r>
      <w:r w:rsidRPr="00B963E1">
        <w:rPr>
          <w:rFonts w:asciiTheme="majorBidi" w:hAnsiTheme="majorBidi" w:cstheme="majorBidi"/>
          <w:sz w:val="24"/>
          <w:szCs w:val="24"/>
        </w:rPr>
        <w:t>Raporu, http://www.tusiad.org/internet.nsf/0ce54dd76703eef 8c225669b0026d587/2efl340e85d2Q53ec2256b22004abd42/$FILE/duvurunol 04.pdf (Erişim Tarihi: 30.08.2007).</w:t>
      </w:r>
    </w:p>
    <w:p w:rsidR="006E6FBB" w:rsidRDefault="006E6FBB" w:rsidP="006E6FBB">
      <w:pPr>
        <w:spacing w:before="120" w:after="120" w:line="360" w:lineRule="auto"/>
        <w:jc w:val="both"/>
        <w:rPr>
          <w:rFonts w:asciiTheme="majorBidi" w:hAnsiTheme="majorBidi" w:cstheme="majorBidi"/>
          <w:sz w:val="24"/>
          <w:szCs w:val="24"/>
        </w:rPr>
      </w:pPr>
      <w:r w:rsidRPr="00622621">
        <w:rPr>
          <w:rFonts w:asciiTheme="majorBidi" w:hAnsiTheme="majorBidi" w:cstheme="majorBidi"/>
          <w:b/>
          <w:bCs/>
          <w:sz w:val="24"/>
          <w:szCs w:val="24"/>
        </w:rPr>
        <w:t>Not:</w:t>
      </w:r>
      <w:r>
        <w:rPr>
          <w:rFonts w:asciiTheme="majorBidi" w:hAnsiTheme="majorBidi" w:cstheme="majorBidi"/>
          <w:sz w:val="24"/>
          <w:szCs w:val="24"/>
        </w:rPr>
        <w:t xml:space="preserve"> </w:t>
      </w:r>
      <w:r w:rsidRPr="009F2BF8">
        <w:rPr>
          <w:rFonts w:asciiTheme="majorBidi" w:hAnsiTheme="majorBidi" w:cstheme="majorBidi"/>
          <w:sz w:val="24"/>
          <w:szCs w:val="24"/>
        </w:rPr>
        <w:t>Metin içinde kullanılan tüm atıflar kaynakça bölümünde tam künyeleri ile verilmelidir.</w:t>
      </w:r>
    </w:p>
    <w:p w:rsidR="00986F2F" w:rsidRDefault="00986F2F" w:rsidP="00986F2F">
      <w:pPr>
        <w:spacing w:before="120" w:after="120" w:line="360" w:lineRule="auto"/>
        <w:ind w:firstLine="709"/>
        <w:jc w:val="both"/>
        <w:rPr>
          <w:rFonts w:asciiTheme="majorBidi" w:hAnsiTheme="majorBidi" w:cstheme="majorBidi"/>
          <w:color w:val="000000" w:themeColor="text1"/>
          <w:sz w:val="24"/>
          <w:szCs w:val="24"/>
        </w:rPr>
      </w:pPr>
    </w:p>
    <w:p w:rsidR="00193EC0" w:rsidRDefault="00193EC0">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193EC0" w:rsidRPr="00F8735B" w:rsidRDefault="00193EC0" w:rsidP="00193EC0">
      <w:pPr>
        <w:pStyle w:val="GvdeMetniGirintisi"/>
        <w:ind w:left="0" w:firstLine="0"/>
        <w:rPr>
          <w:b/>
          <w:szCs w:val="24"/>
        </w:rPr>
      </w:pPr>
      <w:r>
        <w:rPr>
          <w:b/>
          <w:szCs w:val="24"/>
        </w:rPr>
        <w:lastRenderedPageBreak/>
        <w:t>EK 4</w:t>
      </w:r>
      <w:r w:rsidRPr="00F8735B">
        <w:rPr>
          <w:b/>
          <w:szCs w:val="24"/>
        </w:rPr>
        <w:t>: SEMİNER KAPAĞI</w:t>
      </w:r>
    </w:p>
    <w:p w:rsidR="00193EC0" w:rsidRPr="00F8735B" w:rsidRDefault="00193EC0" w:rsidP="00193EC0">
      <w:pPr>
        <w:jc w:val="center"/>
        <w:rPr>
          <w:rFonts w:ascii="Times New Roman" w:hAnsi="Times New Roman" w:cs="Times New Roman"/>
          <w:sz w:val="24"/>
          <w:szCs w:val="24"/>
        </w:rPr>
      </w:pPr>
      <w:r>
        <w:rPr>
          <w:noProof/>
          <w:lang w:eastAsia="tr-TR"/>
        </w:rPr>
        <w:drawing>
          <wp:inline distT="0" distB="0" distL="0" distR="0">
            <wp:extent cx="681594" cy="682939"/>
            <wp:effectExtent l="19050" t="0" r="4206" b="0"/>
            <wp:docPr id="1" name="Resim 1" descr="Dosya:Afyon Kocatepe Üniversite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Afyon Kocatepe Üniversitesi logo.png"/>
                    <pic:cNvPicPr>
                      <a:picLocks noChangeAspect="1" noChangeArrowheads="1"/>
                    </pic:cNvPicPr>
                  </pic:nvPicPr>
                  <pic:blipFill>
                    <a:blip r:embed="rId8" cstate="print"/>
                    <a:srcRect/>
                    <a:stretch>
                      <a:fillRect/>
                    </a:stretch>
                  </pic:blipFill>
                  <pic:spPr bwMode="auto">
                    <a:xfrm>
                      <a:off x="0" y="0"/>
                      <a:ext cx="685067" cy="686419"/>
                    </a:xfrm>
                    <a:prstGeom prst="rect">
                      <a:avLst/>
                    </a:prstGeom>
                    <a:noFill/>
                    <a:ln w="9525">
                      <a:noFill/>
                      <a:miter lim="800000"/>
                      <a:headEnd/>
                      <a:tailEnd/>
                    </a:ln>
                  </pic:spPr>
                </pic:pic>
              </a:graphicData>
            </a:graphic>
          </wp:inline>
        </w:drawing>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T.C.</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AFYON KOCATEPE ÜNİVERSİTESİ</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FEN-EDEBİYAT FAKÜLTESİ</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TARİH BÖLÜMÜ</w:t>
      </w: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b/>
          <w:sz w:val="24"/>
          <w:szCs w:val="24"/>
        </w:rPr>
      </w:pPr>
      <w:r w:rsidRPr="00193EC0">
        <w:rPr>
          <w:rFonts w:ascii="Times New Roman" w:hAnsi="Times New Roman" w:cs="Times New Roman"/>
          <w:b/>
          <w:sz w:val="24"/>
          <w:szCs w:val="24"/>
        </w:rPr>
        <w:t xml:space="preserve">İHTİSAS </w:t>
      </w:r>
      <w:r w:rsidRPr="00F8735B">
        <w:rPr>
          <w:rFonts w:ascii="Times New Roman" w:hAnsi="Times New Roman" w:cs="Times New Roman"/>
          <w:b/>
          <w:sz w:val="24"/>
          <w:szCs w:val="24"/>
        </w:rPr>
        <w:t>SEMİNER</w:t>
      </w:r>
      <w:r>
        <w:rPr>
          <w:rFonts w:ascii="Times New Roman" w:hAnsi="Times New Roman" w:cs="Times New Roman"/>
          <w:b/>
          <w:sz w:val="24"/>
          <w:szCs w:val="24"/>
        </w:rPr>
        <w:t>İ</w:t>
      </w:r>
      <w:r w:rsidRPr="00F8735B">
        <w:rPr>
          <w:rFonts w:ascii="Times New Roman" w:hAnsi="Times New Roman" w:cs="Times New Roman"/>
          <w:b/>
          <w:sz w:val="24"/>
          <w:szCs w:val="24"/>
        </w:rPr>
        <w:t xml:space="preserve"> KONUSU</w:t>
      </w: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tabs>
          <w:tab w:val="left" w:pos="732"/>
          <w:tab w:val="center" w:pos="4536"/>
        </w:tabs>
        <w:rPr>
          <w:rFonts w:ascii="Times New Roman" w:hAnsi="Times New Roman" w:cs="Times New Roman"/>
          <w:sz w:val="24"/>
          <w:szCs w:val="24"/>
        </w:rPr>
      </w:pPr>
      <w:r w:rsidRPr="00F8735B">
        <w:rPr>
          <w:rFonts w:ascii="Times New Roman" w:hAnsi="Times New Roman" w:cs="Times New Roman"/>
          <w:sz w:val="24"/>
          <w:szCs w:val="24"/>
        </w:rPr>
        <w:tab/>
      </w:r>
      <w:r w:rsidRPr="00F8735B">
        <w:rPr>
          <w:rFonts w:ascii="Times New Roman" w:hAnsi="Times New Roman" w:cs="Times New Roman"/>
          <w:sz w:val="24"/>
          <w:szCs w:val="24"/>
        </w:rPr>
        <w:tab/>
      </w:r>
      <w:r>
        <w:rPr>
          <w:rFonts w:ascii="Times New Roman" w:hAnsi="Times New Roman" w:cs="Times New Roman"/>
          <w:sz w:val="24"/>
          <w:szCs w:val="24"/>
        </w:rPr>
        <w:t>İhtisas</w:t>
      </w:r>
      <w:r w:rsidRPr="00F8735B">
        <w:rPr>
          <w:rFonts w:ascii="Times New Roman" w:hAnsi="Times New Roman" w:cs="Times New Roman"/>
          <w:sz w:val="24"/>
          <w:szCs w:val="24"/>
        </w:rPr>
        <w:t xml:space="preserve"> Semineri-I</w:t>
      </w:r>
      <w:r w:rsidR="000D1989">
        <w:rPr>
          <w:rFonts w:ascii="Times New Roman" w:hAnsi="Times New Roman" w:cs="Times New Roman"/>
          <w:sz w:val="24"/>
          <w:szCs w:val="24"/>
        </w:rPr>
        <w:t>I</w:t>
      </w:r>
      <w:r w:rsidRPr="00F8735B">
        <w:rPr>
          <w:rFonts w:ascii="Times New Roman" w:hAnsi="Times New Roman" w:cs="Times New Roman"/>
          <w:sz w:val="24"/>
          <w:szCs w:val="24"/>
        </w:rPr>
        <w:t xml:space="preserve"> Dersi Seminer Çalışması</w:t>
      </w: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Hazırlayan:</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Ad SOYAD</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(Öğrenci No)</w:t>
      </w: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Seminer Danışmanı:</w:t>
      </w:r>
    </w:p>
    <w:p w:rsidR="00193EC0" w:rsidRPr="00F8735B" w:rsidRDefault="00193EC0" w:rsidP="00193EC0">
      <w:pPr>
        <w:jc w:val="center"/>
        <w:rPr>
          <w:rFonts w:ascii="Times New Roman" w:hAnsi="Times New Roman" w:cs="Times New Roman"/>
          <w:sz w:val="24"/>
          <w:szCs w:val="24"/>
        </w:rPr>
      </w:pPr>
      <w:r w:rsidRPr="00F8735B">
        <w:rPr>
          <w:rFonts w:ascii="Times New Roman" w:hAnsi="Times New Roman" w:cs="Times New Roman"/>
          <w:sz w:val="24"/>
          <w:szCs w:val="24"/>
        </w:rPr>
        <w:t>Unvan. Ad SOYAD</w:t>
      </w:r>
    </w:p>
    <w:p w:rsidR="00193EC0" w:rsidRDefault="00193EC0" w:rsidP="00193EC0">
      <w:pPr>
        <w:jc w:val="center"/>
        <w:rPr>
          <w:rFonts w:ascii="Times New Roman" w:hAnsi="Times New Roman" w:cs="Times New Roman"/>
          <w:sz w:val="24"/>
          <w:szCs w:val="24"/>
        </w:rPr>
      </w:pPr>
    </w:p>
    <w:p w:rsidR="00193EC0" w:rsidRPr="00F8735B" w:rsidRDefault="00193EC0" w:rsidP="00193EC0">
      <w:pPr>
        <w:jc w:val="center"/>
        <w:rPr>
          <w:rFonts w:ascii="Times New Roman" w:hAnsi="Times New Roman" w:cs="Times New Roman"/>
          <w:sz w:val="24"/>
          <w:szCs w:val="24"/>
        </w:rPr>
      </w:pPr>
    </w:p>
    <w:p w:rsidR="005B0799" w:rsidRDefault="00193EC0" w:rsidP="005B0799">
      <w:pPr>
        <w:pStyle w:val="Bodytext20"/>
        <w:rPr>
          <w:sz w:val="24"/>
          <w:szCs w:val="24"/>
        </w:rPr>
      </w:pPr>
      <w:r>
        <w:rPr>
          <w:sz w:val="24"/>
          <w:szCs w:val="24"/>
        </w:rPr>
        <w:t>AFYONKARAHİSAR-</w:t>
      </w:r>
      <w:r w:rsidRPr="00F8735B">
        <w:rPr>
          <w:sz w:val="24"/>
          <w:szCs w:val="24"/>
        </w:rPr>
        <w:t>YIL</w:t>
      </w:r>
    </w:p>
    <w:p w:rsidR="00483FE7" w:rsidRDefault="00193EC0" w:rsidP="00483FE7">
      <w:pPr>
        <w:pStyle w:val="Bodytext20"/>
        <w:jc w:val="left"/>
        <w:rPr>
          <w:color w:val="000000"/>
          <w:sz w:val="24"/>
          <w:szCs w:val="24"/>
        </w:rPr>
      </w:pPr>
      <w:r w:rsidRPr="00F8735B">
        <w:rPr>
          <w:sz w:val="24"/>
          <w:szCs w:val="24"/>
        </w:rPr>
        <w:br w:type="page"/>
      </w:r>
      <w:r w:rsidR="00483FE7">
        <w:rPr>
          <w:color w:val="000000"/>
          <w:sz w:val="24"/>
          <w:szCs w:val="24"/>
        </w:rPr>
        <w:lastRenderedPageBreak/>
        <w:t>EK-5</w:t>
      </w:r>
    </w:p>
    <w:p w:rsidR="00483FE7" w:rsidRDefault="00483FE7" w:rsidP="00483FE7">
      <w:pPr>
        <w:pStyle w:val="Bodytext20"/>
        <w:spacing w:after="240"/>
        <w:rPr>
          <w:color w:val="000000"/>
          <w:sz w:val="24"/>
          <w:szCs w:val="24"/>
        </w:rPr>
      </w:pPr>
      <w:r>
        <w:rPr>
          <w:color w:val="000000"/>
          <w:sz w:val="24"/>
          <w:szCs w:val="24"/>
        </w:rPr>
        <w:t>İHTİSAS SEMİNERİ I</w:t>
      </w:r>
      <w:r w:rsidR="007C2709">
        <w:rPr>
          <w:color w:val="000000"/>
          <w:sz w:val="24"/>
          <w:szCs w:val="24"/>
        </w:rPr>
        <w:t>I</w:t>
      </w:r>
      <w:r>
        <w:rPr>
          <w:color w:val="000000"/>
          <w:sz w:val="24"/>
          <w:szCs w:val="24"/>
        </w:rPr>
        <w:t xml:space="preserve"> SUNUM DEĞERLENDİRME FORMU</w:t>
      </w:r>
    </w:p>
    <w:tbl>
      <w:tblPr>
        <w:tblOverlap w:val="never"/>
        <w:tblW w:w="5117" w:type="pct"/>
        <w:jc w:val="center"/>
        <w:tblCellMar>
          <w:left w:w="10" w:type="dxa"/>
          <w:right w:w="10" w:type="dxa"/>
        </w:tblCellMar>
        <w:tblLook w:val="04A0" w:firstRow="1" w:lastRow="0" w:firstColumn="1" w:lastColumn="0" w:noHBand="0" w:noVBand="1"/>
      </w:tblPr>
      <w:tblGrid>
        <w:gridCol w:w="4206"/>
        <w:gridCol w:w="4487"/>
      </w:tblGrid>
      <w:tr w:rsidR="00483FE7" w:rsidTr="00CA4EB7">
        <w:trPr>
          <w:trHeight w:hRule="exact" w:val="360"/>
          <w:jc w:val="center"/>
        </w:trPr>
        <w:tc>
          <w:tcPr>
            <w:tcW w:w="2419" w:type="pct"/>
            <w:tcBorders>
              <w:top w:val="single" w:sz="4" w:space="0" w:color="auto"/>
              <w:left w:val="single" w:sz="4" w:space="0" w:color="auto"/>
            </w:tcBorders>
            <w:shd w:val="clear" w:color="auto" w:fill="FFFFFF"/>
          </w:tcPr>
          <w:p w:rsidR="00483FE7" w:rsidRDefault="00483FE7" w:rsidP="00CA4EB7">
            <w:pPr>
              <w:pStyle w:val="Other0"/>
              <w:tabs>
                <w:tab w:val="left" w:pos="2422"/>
                <w:tab w:val="left" w:leader="dot" w:pos="4267"/>
              </w:tabs>
              <w:spacing w:after="0"/>
              <w:ind w:firstLine="0"/>
              <w:rPr>
                <w:sz w:val="20"/>
                <w:szCs w:val="20"/>
              </w:rPr>
            </w:pPr>
            <w:r>
              <w:rPr>
                <w:rFonts w:ascii="Times New Roman" w:eastAsia="Times New Roman" w:hAnsi="Times New Roman" w:cs="Times New Roman"/>
                <w:b/>
                <w:bCs/>
                <w:color w:val="000000"/>
                <w:sz w:val="20"/>
                <w:szCs w:val="20"/>
              </w:rPr>
              <w:t xml:space="preserve">Sunucu Ad </w:t>
            </w:r>
            <w:proofErr w:type="spellStart"/>
            <w:r>
              <w:rPr>
                <w:rFonts w:ascii="Times New Roman" w:eastAsia="Times New Roman" w:hAnsi="Times New Roman" w:cs="Times New Roman"/>
                <w:b/>
                <w:bCs/>
                <w:color w:val="000000"/>
                <w:sz w:val="20"/>
                <w:szCs w:val="20"/>
              </w:rPr>
              <w:t>Soyad</w:t>
            </w:r>
            <w:proofErr w:type="spellEnd"/>
            <w:r>
              <w:rPr>
                <w:rFonts w:ascii="Times New Roman" w:eastAsia="Times New Roman" w:hAnsi="Times New Roman" w:cs="Times New Roman"/>
                <w:b/>
                <w:bCs/>
                <w:color w:val="000000"/>
                <w:sz w:val="20"/>
                <w:szCs w:val="20"/>
              </w:rPr>
              <w:t>:</w:t>
            </w:r>
          </w:p>
        </w:tc>
        <w:tc>
          <w:tcPr>
            <w:tcW w:w="2581" w:type="pct"/>
            <w:tcBorders>
              <w:top w:val="single" w:sz="4" w:space="0" w:color="auto"/>
              <w:left w:val="single" w:sz="4" w:space="0" w:color="auto"/>
              <w:right w:val="single" w:sz="4" w:space="0" w:color="auto"/>
            </w:tcBorders>
            <w:shd w:val="clear" w:color="auto" w:fill="FFFFFF"/>
          </w:tcPr>
          <w:p w:rsidR="00483FE7" w:rsidRDefault="00483FE7" w:rsidP="00CA4EB7">
            <w:pPr>
              <w:pStyle w:val="Other0"/>
              <w:tabs>
                <w:tab w:val="left" w:leader="dot" w:pos="3706"/>
              </w:tabs>
              <w:spacing w:after="0"/>
              <w:ind w:firstLine="0"/>
              <w:rPr>
                <w:sz w:val="20"/>
                <w:szCs w:val="20"/>
              </w:rPr>
            </w:pPr>
            <w:r>
              <w:rPr>
                <w:rFonts w:ascii="Times New Roman" w:eastAsia="Times New Roman" w:hAnsi="Times New Roman" w:cs="Times New Roman"/>
                <w:b/>
                <w:bCs/>
                <w:color w:val="000000"/>
                <w:sz w:val="20"/>
                <w:szCs w:val="20"/>
              </w:rPr>
              <w:t xml:space="preserve">Sınıfı: </w:t>
            </w:r>
          </w:p>
        </w:tc>
      </w:tr>
      <w:tr w:rsidR="00483FE7" w:rsidTr="00CA4EB7">
        <w:trPr>
          <w:trHeight w:hRule="exact" w:val="701"/>
          <w:jc w:val="center"/>
        </w:trPr>
        <w:tc>
          <w:tcPr>
            <w:tcW w:w="2419" w:type="pct"/>
            <w:tcBorders>
              <w:top w:val="single" w:sz="4" w:space="0" w:color="auto"/>
              <w:left w:val="single" w:sz="4" w:space="0" w:color="auto"/>
              <w:bottom w:val="single" w:sz="4" w:space="0" w:color="auto"/>
            </w:tcBorders>
            <w:shd w:val="clear" w:color="auto" w:fill="FFFFFF"/>
          </w:tcPr>
          <w:p w:rsidR="00483FE7" w:rsidRDefault="00483FE7" w:rsidP="00CA4EB7">
            <w:pPr>
              <w:pStyle w:val="Other0"/>
              <w:tabs>
                <w:tab w:val="left" w:leader="dot" w:pos="3965"/>
              </w:tabs>
              <w:spacing w:after="0"/>
              <w:ind w:firstLine="0"/>
              <w:rPr>
                <w:sz w:val="20"/>
                <w:szCs w:val="20"/>
              </w:rPr>
            </w:pPr>
            <w:r>
              <w:rPr>
                <w:rFonts w:ascii="Times New Roman" w:eastAsia="Times New Roman" w:hAnsi="Times New Roman" w:cs="Times New Roman"/>
                <w:b/>
                <w:bCs/>
                <w:color w:val="000000"/>
                <w:sz w:val="20"/>
                <w:szCs w:val="20"/>
              </w:rPr>
              <w:t xml:space="preserve">Dinleyici Ad </w:t>
            </w:r>
            <w:proofErr w:type="spellStart"/>
            <w:r>
              <w:rPr>
                <w:rFonts w:ascii="Times New Roman" w:eastAsia="Times New Roman" w:hAnsi="Times New Roman" w:cs="Times New Roman"/>
                <w:b/>
                <w:bCs/>
                <w:color w:val="000000"/>
                <w:sz w:val="20"/>
                <w:szCs w:val="20"/>
              </w:rPr>
              <w:t>Soyad</w:t>
            </w:r>
            <w:proofErr w:type="spellEnd"/>
            <w:r>
              <w:rPr>
                <w:rFonts w:ascii="Times New Roman" w:eastAsia="Times New Roman" w:hAnsi="Times New Roman" w:cs="Times New Roman"/>
                <w:b/>
                <w:bCs/>
                <w:color w:val="000000"/>
                <w:sz w:val="20"/>
                <w:szCs w:val="20"/>
              </w:rPr>
              <w:t>:</w:t>
            </w:r>
          </w:p>
        </w:tc>
        <w:tc>
          <w:tcPr>
            <w:tcW w:w="2581" w:type="pct"/>
            <w:tcBorders>
              <w:top w:val="single" w:sz="4" w:space="0" w:color="auto"/>
              <w:left w:val="single" w:sz="4" w:space="0" w:color="auto"/>
              <w:bottom w:val="single" w:sz="4" w:space="0" w:color="auto"/>
              <w:right w:val="single" w:sz="4" w:space="0" w:color="auto"/>
            </w:tcBorders>
            <w:shd w:val="clear" w:color="auto" w:fill="FFFFFF"/>
          </w:tcPr>
          <w:p w:rsidR="00483FE7" w:rsidRDefault="00483FE7" w:rsidP="00CA4EB7">
            <w:pPr>
              <w:pStyle w:val="Other0"/>
              <w:tabs>
                <w:tab w:val="left" w:leader="dot" w:pos="3619"/>
              </w:tabs>
              <w:spacing w:after="0"/>
              <w:ind w:firstLine="0"/>
              <w:rPr>
                <w:sz w:val="20"/>
                <w:szCs w:val="20"/>
              </w:rPr>
            </w:pPr>
            <w:r>
              <w:rPr>
                <w:rFonts w:ascii="Times New Roman" w:eastAsia="Times New Roman" w:hAnsi="Times New Roman" w:cs="Times New Roman"/>
                <w:b/>
                <w:bCs/>
                <w:color w:val="000000"/>
                <w:sz w:val="20"/>
                <w:szCs w:val="20"/>
              </w:rPr>
              <w:t>Konu:</w:t>
            </w:r>
          </w:p>
        </w:tc>
      </w:tr>
    </w:tbl>
    <w:p w:rsidR="00483FE7" w:rsidRDefault="00483FE7" w:rsidP="00483FE7">
      <w:pPr>
        <w:pStyle w:val="Tablecaption0"/>
        <w:ind w:left="4536"/>
        <w:jc w:val="both"/>
        <w:rPr>
          <w:color w:val="000000"/>
          <w:sz w:val="20"/>
          <w:szCs w:val="20"/>
          <w:u w:val="none"/>
        </w:rPr>
      </w:pPr>
    </w:p>
    <w:p w:rsidR="00483FE7" w:rsidRDefault="00483FE7" w:rsidP="00483FE7">
      <w:pPr>
        <w:pStyle w:val="Tablecaption0"/>
        <w:jc w:val="both"/>
        <w:rPr>
          <w:color w:val="000000"/>
          <w:sz w:val="20"/>
          <w:szCs w:val="20"/>
          <w:u w:val="none"/>
        </w:rPr>
      </w:pPr>
      <w:r>
        <w:rPr>
          <w:color w:val="000000"/>
          <w:sz w:val="20"/>
          <w:szCs w:val="20"/>
          <w:u w:val="none"/>
        </w:rPr>
        <w:t>AÇIKLAMA</w:t>
      </w:r>
      <w:r w:rsidRPr="006C04B5">
        <w:rPr>
          <w:color w:val="000000"/>
          <w:sz w:val="20"/>
          <w:szCs w:val="20"/>
          <w:u w:val="none"/>
        </w:rPr>
        <w:t>:</w:t>
      </w:r>
      <w:r>
        <w:rPr>
          <w:color w:val="000000"/>
          <w:sz w:val="20"/>
          <w:szCs w:val="20"/>
          <w:u w:val="none"/>
        </w:rPr>
        <w:t xml:space="preserve"> Her bir madde 4 puan değerindedir. Toplam 25 madde 100 puandır. </w:t>
      </w:r>
      <w:r w:rsidRPr="006C04B5">
        <w:rPr>
          <w:color w:val="000000"/>
          <w:sz w:val="20"/>
          <w:szCs w:val="20"/>
          <w:u w:val="none"/>
        </w:rPr>
        <w:t>Değerlendirme</w:t>
      </w:r>
      <w:r>
        <w:rPr>
          <w:color w:val="000000"/>
          <w:sz w:val="20"/>
          <w:szCs w:val="20"/>
          <w:u w:val="none"/>
        </w:rPr>
        <w:t>lerini</w:t>
      </w:r>
      <w:r w:rsidRPr="006C04B5">
        <w:rPr>
          <w:color w:val="000000"/>
          <w:sz w:val="20"/>
          <w:szCs w:val="20"/>
          <w:u w:val="none"/>
        </w:rPr>
        <w:t xml:space="preserve">zi </w:t>
      </w:r>
      <w:r>
        <w:rPr>
          <w:color w:val="000000"/>
          <w:sz w:val="20"/>
          <w:szCs w:val="20"/>
          <w:u w:val="none"/>
        </w:rPr>
        <w:t xml:space="preserve">tablonun sağındaki uygun alana </w:t>
      </w:r>
      <w:r w:rsidRPr="006C04B5">
        <w:rPr>
          <w:color w:val="000000"/>
          <w:sz w:val="20"/>
          <w:szCs w:val="20"/>
          <w:u w:val="none"/>
        </w:rPr>
        <w:t xml:space="preserve">X </w:t>
      </w:r>
      <w:r>
        <w:rPr>
          <w:color w:val="000000"/>
          <w:sz w:val="20"/>
          <w:szCs w:val="20"/>
          <w:u w:val="none"/>
        </w:rPr>
        <w:t>işareti ile işaretleyiniz. Toplam puanı en alttaki sağ boşluğa rakam ile yazınız.</w:t>
      </w:r>
    </w:p>
    <w:p w:rsidR="00483FE7" w:rsidRPr="006C04B5" w:rsidRDefault="00483FE7" w:rsidP="00483FE7">
      <w:pPr>
        <w:pStyle w:val="Tablecaption0"/>
        <w:jc w:val="both"/>
        <w:rPr>
          <w:color w:val="000000"/>
          <w:sz w:val="20"/>
          <w:szCs w:val="20"/>
          <w:u w:val="none"/>
        </w:rPr>
      </w:pPr>
    </w:p>
    <w:tbl>
      <w:tblPr>
        <w:tblStyle w:val="TabloKlavuzu"/>
        <w:tblW w:w="5000" w:type="pct"/>
        <w:tblLook w:val="04A0" w:firstRow="1" w:lastRow="0" w:firstColumn="1" w:lastColumn="0" w:noHBand="0" w:noVBand="1"/>
      </w:tblPr>
      <w:tblGrid>
        <w:gridCol w:w="542"/>
        <w:gridCol w:w="5244"/>
        <w:gridCol w:w="887"/>
        <w:gridCol w:w="1075"/>
        <w:gridCol w:w="746"/>
      </w:tblGrid>
      <w:tr w:rsidR="00483FE7" w:rsidRPr="00F610ED" w:rsidTr="00CA4EB7">
        <w:trPr>
          <w:trHeight w:hRule="exact" w:val="397"/>
        </w:trPr>
        <w:tc>
          <w:tcPr>
            <w:tcW w:w="3420" w:type="pct"/>
            <w:gridSpan w:val="2"/>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1. KONU BİLGİSİ</w:t>
            </w:r>
          </w:p>
        </w:tc>
        <w:tc>
          <w:tcPr>
            <w:tcW w:w="529" w:type="pct"/>
          </w:tcPr>
          <w:p w:rsidR="00483FE7" w:rsidRPr="00CB058B" w:rsidRDefault="00483FE7" w:rsidP="0015431A">
            <w:pPr>
              <w:pStyle w:val="Other0"/>
              <w:spacing w:after="0"/>
              <w:ind w:firstLine="0"/>
              <w:jc w:val="center"/>
              <w:rPr>
                <w:rFonts w:ascii="Times New Roman" w:hAnsi="Times New Roman" w:cs="Times New Roman"/>
                <w:b/>
                <w:sz w:val="18"/>
                <w:szCs w:val="18"/>
              </w:rPr>
            </w:pPr>
            <w:r w:rsidRPr="00CB058B">
              <w:rPr>
                <w:rFonts w:ascii="Times New Roman" w:hAnsi="Times New Roman" w:cs="Times New Roman"/>
                <w:b/>
                <w:sz w:val="18"/>
                <w:szCs w:val="18"/>
              </w:rPr>
              <w:t>Eksiği var</w:t>
            </w:r>
          </w:p>
        </w:tc>
        <w:tc>
          <w:tcPr>
            <w:tcW w:w="640" w:type="pct"/>
          </w:tcPr>
          <w:p w:rsidR="00483FE7" w:rsidRPr="00CB058B" w:rsidRDefault="00483FE7" w:rsidP="0015431A">
            <w:pPr>
              <w:pStyle w:val="Other0"/>
              <w:spacing w:after="0"/>
              <w:ind w:firstLine="0"/>
              <w:jc w:val="center"/>
              <w:rPr>
                <w:rFonts w:ascii="Times New Roman" w:hAnsi="Times New Roman" w:cs="Times New Roman"/>
                <w:b/>
                <w:sz w:val="18"/>
                <w:szCs w:val="18"/>
              </w:rPr>
            </w:pPr>
            <w:r w:rsidRPr="00CB058B">
              <w:rPr>
                <w:rFonts w:ascii="Times New Roman" w:hAnsi="Times New Roman" w:cs="Times New Roman"/>
                <w:b/>
                <w:sz w:val="18"/>
                <w:szCs w:val="18"/>
              </w:rPr>
              <w:t>Kabul Edilebilir</w:t>
            </w:r>
          </w:p>
        </w:tc>
        <w:tc>
          <w:tcPr>
            <w:tcW w:w="411" w:type="pct"/>
          </w:tcPr>
          <w:p w:rsidR="00483FE7" w:rsidRPr="00CB058B" w:rsidRDefault="00483FE7" w:rsidP="0015431A">
            <w:pPr>
              <w:pStyle w:val="Other0"/>
              <w:spacing w:after="0"/>
              <w:ind w:firstLine="0"/>
              <w:jc w:val="center"/>
              <w:rPr>
                <w:rFonts w:ascii="Times New Roman" w:hAnsi="Times New Roman" w:cs="Times New Roman"/>
                <w:b/>
                <w:sz w:val="18"/>
                <w:szCs w:val="18"/>
              </w:rPr>
            </w:pPr>
            <w:r w:rsidRPr="00CB058B">
              <w:rPr>
                <w:rFonts w:ascii="Times New Roman" w:hAnsi="Times New Roman" w:cs="Times New Roman"/>
                <w:b/>
                <w:sz w:val="18"/>
                <w:szCs w:val="18"/>
              </w:rPr>
              <w:t>Yeterli</w:t>
            </w:r>
          </w:p>
        </w:tc>
      </w:tr>
      <w:tr w:rsidR="00483FE7" w:rsidRPr="00F610ED" w:rsidTr="00CA4EB7">
        <w:trPr>
          <w:trHeight w:hRule="exact" w:val="259"/>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1.1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hAnsi="Times New Roman" w:cs="Times New Roman"/>
                <w:sz w:val="18"/>
                <w:szCs w:val="18"/>
              </w:rPr>
              <w:t>Konunun önemini açıklayabilme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9"/>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sidRPr="00F610ED">
              <w:rPr>
                <w:rFonts w:ascii="Times New Roman" w:eastAsia="Times New Roman" w:hAnsi="Times New Roman" w:cs="Times New Roman"/>
                <w:color w:val="000000"/>
                <w:sz w:val="18"/>
                <w:szCs w:val="18"/>
              </w:rPr>
              <w:t>1.2</w:t>
            </w:r>
          </w:p>
        </w:tc>
        <w:tc>
          <w:tcPr>
            <w:tcW w:w="3094" w:type="pct"/>
          </w:tcPr>
          <w:p w:rsidR="00483FE7" w:rsidRPr="00F610ED" w:rsidRDefault="00483FE7" w:rsidP="00CA4EB7">
            <w:pPr>
              <w:pStyle w:val="Other0"/>
              <w:spacing w:after="0"/>
              <w:ind w:firstLine="0"/>
              <w:rPr>
                <w:rFonts w:ascii="Times New Roman" w:eastAsia="Times New Roman" w:hAnsi="Times New Roman" w:cs="Times New Roman"/>
                <w:color w:val="000000"/>
                <w:sz w:val="18"/>
                <w:szCs w:val="18"/>
              </w:rPr>
            </w:pPr>
            <w:r w:rsidRPr="00F610ED">
              <w:rPr>
                <w:rFonts w:ascii="Times New Roman" w:eastAsia="Times New Roman" w:hAnsi="Times New Roman" w:cs="Times New Roman"/>
                <w:color w:val="000000"/>
                <w:sz w:val="18"/>
                <w:szCs w:val="18"/>
              </w:rPr>
              <w:t>Konu ile ilgili temel kavramlara, terminolojiye hâkimiyet</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335"/>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1.3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Konuyu uygun ana ve alt başlıklarına ayırarak sunabilme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427"/>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1.4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Konunun gerektirdiği sözel ve görsel dili (</w:t>
            </w:r>
            <w:r>
              <w:rPr>
                <w:rFonts w:ascii="Times New Roman" w:eastAsia="Times New Roman" w:hAnsi="Times New Roman" w:cs="Times New Roman"/>
                <w:color w:val="000000"/>
                <w:sz w:val="18"/>
                <w:szCs w:val="18"/>
              </w:rPr>
              <w:t xml:space="preserve">metin, </w:t>
            </w:r>
            <w:r w:rsidRPr="00F610ED">
              <w:rPr>
                <w:rFonts w:ascii="Times New Roman" w:eastAsia="Times New Roman" w:hAnsi="Times New Roman" w:cs="Times New Roman"/>
                <w:color w:val="000000"/>
                <w:sz w:val="18"/>
                <w:szCs w:val="18"/>
              </w:rPr>
              <w:t>şekil, tablo, grafik, harita, resim vb.) uygun biçimde kullanabilme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3"/>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3094" w:type="pct"/>
          </w:tcPr>
          <w:p w:rsidR="00483FE7" w:rsidRPr="00F610ED" w:rsidRDefault="00483FE7" w:rsidP="00CA4EB7">
            <w:pPr>
              <w:pStyle w:val="Other0"/>
              <w:spacing w:after="0"/>
              <w:ind w:firstLine="0"/>
              <w:rPr>
                <w:rFonts w:ascii="Times New Roman" w:eastAsia="Times New Roman" w:hAnsi="Times New Roman" w:cs="Times New Roman"/>
                <w:color w:val="000000"/>
                <w:sz w:val="18"/>
                <w:szCs w:val="18"/>
              </w:rPr>
            </w:pPr>
            <w:r w:rsidRPr="00F610ED">
              <w:rPr>
                <w:rFonts w:ascii="Times New Roman" w:hAnsi="Times New Roman" w:cs="Times New Roman"/>
                <w:sz w:val="18"/>
                <w:szCs w:val="18"/>
              </w:rPr>
              <w:t>Konunun temel kaynakların</w:t>
            </w:r>
            <w:r>
              <w:rPr>
                <w:rFonts w:ascii="Times New Roman" w:hAnsi="Times New Roman" w:cs="Times New Roman"/>
                <w:sz w:val="18"/>
                <w:szCs w:val="18"/>
              </w:rPr>
              <w:t xml:space="preserve">ı </w:t>
            </w:r>
            <w:r w:rsidRPr="00F610ED">
              <w:rPr>
                <w:rFonts w:ascii="Times New Roman" w:hAnsi="Times New Roman" w:cs="Times New Roman"/>
                <w:sz w:val="18"/>
                <w:szCs w:val="18"/>
              </w:rPr>
              <w:t>kullanabilme</w:t>
            </w:r>
            <w:r>
              <w:rPr>
                <w:rFonts w:ascii="Times New Roman" w:hAnsi="Times New Roman" w:cs="Times New Roman"/>
                <w:sz w:val="18"/>
                <w:szCs w:val="18"/>
              </w:rPr>
              <w:t xml:space="preserve"> ve</w:t>
            </w:r>
            <w:r w:rsidRPr="00F610ED">
              <w:rPr>
                <w:rFonts w:ascii="Times New Roman" w:hAnsi="Times New Roman" w:cs="Times New Roman"/>
                <w:sz w:val="18"/>
                <w:szCs w:val="18"/>
              </w:rPr>
              <w:t xml:space="preserve"> </w:t>
            </w:r>
            <w:r>
              <w:rPr>
                <w:rFonts w:ascii="Times New Roman" w:hAnsi="Times New Roman" w:cs="Times New Roman"/>
                <w:sz w:val="18"/>
                <w:szCs w:val="18"/>
              </w:rPr>
              <w:t xml:space="preserve">açıklama </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69"/>
        </w:trPr>
        <w:tc>
          <w:tcPr>
            <w:tcW w:w="5000" w:type="pct"/>
            <w:gridSpan w:val="5"/>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2. ALAN BİLGİSİ</w:t>
            </w:r>
          </w:p>
        </w:tc>
      </w:tr>
      <w:tr w:rsidR="00483FE7" w:rsidRPr="00F610ED" w:rsidTr="00CA4EB7">
        <w:trPr>
          <w:trHeight w:hRule="exact" w:val="495"/>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2.1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Eğitim yöntem ve tekniklerini sunumda kullanabilme (planlama, anlatım, soru-cevap, örnekleme</w:t>
            </w:r>
            <w:r>
              <w:rPr>
                <w:rFonts w:ascii="Times New Roman" w:eastAsia="Times New Roman" w:hAnsi="Times New Roman" w:cs="Times New Roman"/>
                <w:color w:val="000000"/>
                <w:sz w:val="18"/>
                <w:szCs w:val="18"/>
              </w:rPr>
              <w:t>, karşılaştırma</w:t>
            </w:r>
            <w:r w:rsidRPr="00F610ED">
              <w:rPr>
                <w:rFonts w:ascii="Times New Roman" w:eastAsia="Times New Roman" w:hAnsi="Times New Roman" w:cs="Times New Roman"/>
                <w:color w:val="000000"/>
                <w:sz w:val="18"/>
                <w:szCs w:val="18"/>
              </w:rPr>
              <w:t xml:space="preserve"> vb.)</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423"/>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2.2</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Öğretim teknolojilerinden (</w:t>
            </w:r>
            <w:r>
              <w:rPr>
                <w:rFonts w:ascii="Times New Roman" w:eastAsia="Times New Roman" w:hAnsi="Times New Roman" w:cs="Times New Roman"/>
                <w:color w:val="000000"/>
                <w:sz w:val="18"/>
                <w:szCs w:val="18"/>
              </w:rPr>
              <w:t>slayt</w:t>
            </w:r>
            <w:r w:rsidRPr="00F610ED">
              <w:rPr>
                <w:rFonts w:ascii="Times New Roman" w:eastAsia="Times New Roman" w:hAnsi="Times New Roman" w:cs="Times New Roman"/>
                <w:color w:val="000000"/>
                <w:sz w:val="18"/>
                <w:szCs w:val="18"/>
              </w:rPr>
              <w:t>, sunumda video, ses, resim, tablo, harita vb.) yararlanabilme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47"/>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2.3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Dinleyicilerdeki konuyla ilgili yanlış bilgileri belirleyebilme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4"/>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2.4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Dinleyici</w:t>
            </w:r>
            <w:r w:rsidRPr="00F610ED">
              <w:rPr>
                <w:rFonts w:ascii="Times New Roman" w:eastAsia="Times New Roman" w:hAnsi="Times New Roman" w:cs="Times New Roman"/>
                <w:color w:val="000000"/>
                <w:sz w:val="18"/>
                <w:szCs w:val="18"/>
              </w:rPr>
              <w:t xml:space="preserve"> sorularına uygun ve yeterli cevaplar verebilme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69"/>
        </w:trPr>
        <w:tc>
          <w:tcPr>
            <w:tcW w:w="5000" w:type="pct"/>
            <w:gridSpan w:val="5"/>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3. SUNUM SÜRECİ</w:t>
            </w:r>
          </w:p>
        </w:tc>
      </w:tr>
      <w:tr w:rsidR="00483FE7" w:rsidRPr="00F610ED" w:rsidTr="00CA4EB7">
        <w:trPr>
          <w:trHeight w:hRule="exact" w:val="273"/>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Sunum planı</w:t>
            </w:r>
            <w:r>
              <w:rPr>
                <w:rFonts w:ascii="Times New Roman" w:eastAsia="Times New Roman" w:hAnsi="Times New Roman" w:cs="Times New Roman"/>
                <w:color w:val="000000"/>
                <w:sz w:val="18"/>
                <w:szCs w:val="18"/>
              </w:rPr>
              <w:t xml:space="preserve"> yapabilme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3.2</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 xml:space="preserve">Zamanı </w:t>
            </w:r>
            <w:r>
              <w:rPr>
                <w:rFonts w:ascii="Times New Roman" w:eastAsia="Times New Roman" w:hAnsi="Times New Roman" w:cs="Times New Roman"/>
                <w:color w:val="000000"/>
                <w:sz w:val="18"/>
                <w:szCs w:val="18"/>
              </w:rPr>
              <w:t xml:space="preserve">uygun ve </w:t>
            </w:r>
            <w:r w:rsidRPr="00F610ED">
              <w:rPr>
                <w:rFonts w:ascii="Times New Roman" w:eastAsia="Times New Roman" w:hAnsi="Times New Roman" w:cs="Times New Roman"/>
                <w:color w:val="000000"/>
                <w:sz w:val="18"/>
                <w:szCs w:val="18"/>
              </w:rPr>
              <w:t>verimli kullanabilme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Dinleyicileri sunuma katabilme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 xml:space="preserve">Konuyu </w:t>
            </w:r>
            <w:r>
              <w:rPr>
                <w:rFonts w:ascii="Times New Roman" w:eastAsia="Times New Roman" w:hAnsi="Times New Roman" w:cs="Times New Roman"/>
                <w:color w:val="000000"/>
                <w:sz w:val="18"/>
                <w:szCs w:val="18"/>
              </w:rPr>
              <w:t xml:space="preserve">günümüzle </w:t>
            </w:r>
            <w:r w:rsidRPr="00F610ED">
              <w:rPr>
                <w:rFonts w:ascii="Times New Roman" w:eastAsia="Times New Roman" w:hAnsi="Times New Roman" w:cs="Times New Roman"/>
                <w:color w:val="000000"/>
                <w:sz w:val="18"/>
                <w:szCs w:val="18"/>
              </w:rPr>
              <w:t>ilişkilendirebilme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3.5</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hAnsi="Times New Roman" w:cs="Times New Roman"/>
                <w:sz w:val="18"/>
                <w:szCs w:val="18"/>
              </w:rPr>
              <w:t>Sunumda aşrı metin veya görsel kullanımı yapmama</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3.6</w:t>
            </w:r>
          </w:p>
        </w:tc>
        <w:tc>
          <w:tcPr>
            <w:tcW w:w="3094" w:type="pct"/>
          </w:tcPr>
          <w:p w:rsidR="00483FE7" w:rsidRPr="00F610ED" w:rsidRDefault="00483FE7" w:rsidP="00CA4EB7">
            <w:pPr>
              <w:pStyle w:val="Other0"/>
              <w:spacing w:after="0"/>
              <w:ind w:firstLine="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Sunum sonunda</w:t>
            </w:r>
            <w:r w:rsidRPr="00F610E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özet</w:t>
            </w:r>
            <w:r w:rsidRPr="00F610ED">
              <w:rPr>
                <w:rFonts w:ascii="Times New Roman" w:eastAsia="Times New Roman" w:hAnsi="Times New Roman" w:cs="Times New Roman"/>
                <w:color w:val="000000"/>
                <w:sz w:val="18"/>
                <w:szCs w:val="18"/>
              </w:rPr>
              <w:t xml:space="preserve"> değerlendirmeler yapabilme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69"/>
        </w:trPr>
        <w:tc>
          <w:tcPr>
            <w:tcW w:w="5000" w:type="pct"/>
            <w:gridSpan w:val="5"/>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4. SUNUM YÖNETİMİ</w:t>
            </w:r>
          </w:p>
        </w:tc>
      </w:tr>
      <w:tr w:rsidR="00483FE7" w:rsidRPr="00F610ED" w:rsidTr="00CA4EB7">
        <w:trPr>
          <w:trHeight w:hRule="exact" w:val="298"/>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Sunuma</w:t>
            </w:r>
            <w:r w:rsidRPr="00F610ED">
              <w:rPr>
                <w:rFonts w:ascii="Times New Roman" w:eastAsia="Times New Roman" w:hAnsi="Times New Roman" w:cs="Times New Roman"/>
                <w:color w:val="000000"/>
                <w:sz w:val="18"/>
                <w:szCs w:val="18"/>
              </w:rPr>
              <w:t xml:space="preserve"> uygun bir giriş yapabilme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4"/>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4.2</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 xml:space="preserve">Sunumda </w:t>
            </w:r>
            <w:r w:rsidRPr="00F610ED">
              <w:rPr>
                <w:rFonts w:ascii="Times New Roman" w:eastAsia="Times New Roman" w:hAnsi="Times New Roman" w:cs="Times New Roman"/>
                <w:color w:val="000000"/>
                <w:sz w:val="18"/>
                <w:szCs w:val="18"/>
              </w:rPr>
              <w:t>ilgi ve dikkati çekebilme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 xml:space="preserve">Demokratik bir </w:t>
            </w:r>
            <w:r>
              <w:rPr>
                <w:rFonts w:ascii="Times New Roman" w:eastAsia="Times New Roman" w:hAnsi="Times New Roman" w:cs="Times New Roman"/>
                <w:color w:val="000000"/>
                <w:sz w:val="18"/>
                <w:szCs w:val="18"/>
              </w:rPr>
              <w:t>sunum</w:t>
            </w:r>
            <w:r w:rsidRPr="00F610ED">
              <w:rPr>
                <w:rFonts w:ascii="Times New Roman" w:eastAsia="Times New Roman" w:hAnsi="Times New Roman" w:cs="Times New Roman"/>
                <w:color w:val="000000"/>
                <w:sz w:val="18"/>
                <w:szCs w:val="18"/>
              </w:rPr>
              <w:t xml:space="preserve"> ortamı sağlayabilme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30"/>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Sunumda</w:t>
            </w:r>
            <w:r w:rsidRPr="00F610ED">
              <w:rPr>
                <w:rFonts w:ascii="Times New Roman" w:eastAsia="Times New Roman" w:hAnsi="Times New Roman" w:cs="Times New Roman"/>
                <w:color w:val="000000"/>
                <w:sz w:val="18"/>
                <w:szCs w:val="18"/>
              </w:rPr>
              <w:t xml:space="preserve"> ilgi ve </w:t>
            </w:r>
            <w:r>
              <w:rPr>
                <w:rFonts w:ascii="Times New Roman" w:eastAsia="Times New Roman" w:hAnsi="Times New Roman" w:cs="Times New Roman"/>
                <w:color w:val="000000"/>
                <w:sz w:val="18"/>
                <w:szCs w:val="18"/>
              </w:rPr>
              <w:t>dikkat</w:t>
            </w:r>
            <w:r w:rsidRPr="00F610ED">
              <w:rPr>
                <w:rFonts w:ascii="Times New Roman" w:eastAsia="Times New Roman" w:hAnsi="Times New Roman" w:cs="Times New Roman"/>
                <w:color w:val="000000"/>
                <w:sz w:val="18"/>
                <w:szCs w:val="18"/>
              </w:rPr>
              <w:t xml:space="preserve"> sürekliliğini sağlayabilme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26"/>
        </w:trPr>
        <w:tc>
          <w:tcPr>
            <w:tcW w:w="326" w:type="pct"/>
          </w:tcPr>
          <w:p w:rsidR="00483FE7" w:rsidRPr="00F610ED" w:rsidRDefault="00483FE7" w:rsidP="00CA4EB7">
            <w:pPr>
              <w:pStyle w:val="Other0"/>
              <w:spacing w:after="0"/>
              <w:ind w:firstLine="0"/>
              <w:jc w:val="both"/>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4.5</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Dinleyicilere karşı ö</w:t>
            </w:r>
            <w:r w:rsidRPr="00F610ED">
              <w:rPr>
                <w:rFonts w:ascii="Times New Roman" w:eastAsia="Times New Roman" w:hAnsi="Times New Roman" w:cs="Times New Roman"/>
                <w:color w:val="000000"/>
                <w:sz w:val="18"/>
                <w:szCs w:val="18"/>
              </w:rPr>
              <w:t>vgü ve tavır alma davranışlarını</w:t>
            </w:r>
            <w:r>
              <w:rPr>
                <w:rFonts w:ascii="Times New Roman" w:eastAsia="Times New Roman" w:hAnsi="Times New Roman" w:cs="Times New Roman"/>
                <w:color w:val="000000"/>
                <w:sz w:val="18"/>
                <w:szCs w:val="18"/>
              </w:rPr>
              <w:t xml:space="preserve"> </w:t>
            </w:r>
            <w:r w:rsidRPr="00F610ED">
              <w:rPr>
                <w:rFonts w:ascii="Times New Roman" w:eastAsia="Times New Roman" w:hAnsi="Times New Roman" w:cs="Times New Roman"/>
                <w:color w:val="000000"/>
                <w:sz w:val="18"/>
                <w:szCs w:val="18"/>
              </w:rPr>
              <w:t>kullan</w:t>
            </w:r>
            <w:r>
              <w:rPr>
                <w:rFonts w:ascii="Times New Roman" w:eastAsia="Times New Roman" w:hAnsi="Times New Roman" w:cs="Times New Roman"/>
                <w:color w:val="000000"/>
                <w:sz w:val="18"/>
                <w:szCs w:val="18"/>
              </w:rPr>
              <w:t>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69"/>
        </w:trPr>
        <w:tc>
          <w:tcPr>
            <w:tcW w:w="5000" w:type="pct"/>
            <w:gridSpan w:val="5"/>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b/>
                <w:bCs/>
                <w:color w:val="000000"/>
                <w:sz w:val="18"/>
                <w:szCs w:val="18"/>
              </w:rPr>
              <w:t>5. İLETİŞİM</w:t>
            </w: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5.1</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Dinleyiciler ile</w:t>
            </w:r>
            <w:r w:rsidRPr="00F610ED">
              <w:rPr>
                <w:rFonts w:ascii="Times New Roman" w:eastAsia="Times New Roman" w:hAnsi="Times New Roman" w:cs="Times New Roman"/>
                <w:color w:val="000000"/>
                <w:sz w:val="18"/>
                <w:szCs w:val="18"/>
              </w:rPr>
              <w:t xml:space="preserve"> etkili iletişim kurabilme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Pr>
                <w:rFonts w:ascii="Times New Roman" w:eastAsia="Times New Roman" w:hAnsi="Times New Roman" w:cs="Times New Roman"/>
                <w:color w:val="000000"/>
                <w:sz w:val="18"/>
                <w:szCs w:val="18"/>
              </w:rPr>
              <w:t>Slayt metninden bağımsız a</w:t>
            </w:r>
            <w:r w:rsidRPr="00F610ED">
              <w:rPr>
                <w:rFonts w:ascii="Times New Roman" w:eastAsia="Times New Roman" w:hAnsi="Times New Roman" w:cs="Times New Roman"/>
                <w:color w:val="000000"/>
                <w:sz w:val="18"/>
                <w:szCs w:val="18"/>
              </w:rPr>
              <w:t xml:space="preserve">nlaşılır açıklamalar </w:t>
            </w:r>
            <w:r>
              <w:rPr>
                <w:rFonts w:ascii="Times New Roman" w:eastAsia="Times New Roman" w:hAnsi="Times New Roman" w:cs="Times New Roman"/>
                <w:color w:val="000000"/>
                <w:sz w:val="18"/>
                <w:szCs w:val="18"/>
              </w:rPr>
              <w:t>yapabilme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5.3</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Konuya uygun düşündürücü sorular sorabilme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5.4</w:t>
            </w:r>
          </w:p>
        </w:tc>
        <w:tc>
          <w:tcPr>
            <w:tcW w:w="3094" w:type="pct"/>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Ses tonunu etkili biçimde kullanabilme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w:t>
            </w:r>
          </w:p>
        </w:tc>
        <w:tc>
          <w:tcPr>
            <w:tcW w:w="3094" w:type="pct"/>
            <w:vAlign w:val="bottom"/>
          </w:tcPr>
          <w:p w:rsidR="00483FE7" w:rsidRPr="00F610ED" w:rsidRDefault="00483FE7" w:rsidP="00CA4EB7">
            <w:pPr>
              <w:pStyle w:val="Other0"/>
              <w:spacing w:after="0"/>
              <w:ind w:firstLine="0"/>
              <w:rPr>
                <w:rFonts w:ascii="Times New Roman" w:hAnsi="Times New Roman" w:cs="Times New Roman"/>
                <w:sz w:val="18"/>
                <w:szCs w:val="18"/>
              </w:rPr>
            </w:pPr>
            <w:r w:rsidRPr="00F610ED">
              <w:rPr>
                <w:rFonts w:ascii="Times New Roman" w:eastAsia="Times New Roman" w:hAnsi="Times New Roman" w:cs="Times New Roman"/>
                <w:color w:val="000000"/>
                <w:sz w:val="18"/>
                <w:szCs w:val="18"/>
              </w:rPr>
              <w:t>Sözel dili ve beden dilini etkili biçimde kullanabilme</w:t>
            </w:r>
          </w:p>
        </w:tc>
        <w:tc>
          <w:tcPr>
            <w:tcW w:w="529" w:type="pct"/>
          </w:tcPr>
          <w:p w:rsidR="00483FE7" w:rsidRPr="00F610ED" w:rsidRDefault="00483FE7" w:rsidP="00CA4EB7">
            <w:pPr>
              <w:rPr>
                <w:rFonts w:ascii="Times New Roman" w:hAnsi="Times New Roman" w:cs="Times New Roman"/>
                <w:sz w:val="18"/>
                <w:szCs w:val="18"/>
              </w:rPr>
            </w:pPr>
          </w:p>
        </w:tc>
        <w:tc>
          <w:tcPr>
            <w:tcW w:w="640" w:type="pct"/>
          </w:tcPr>
          <w:p w:rsidR="00483FE7" w:rsidRPr="00F610ED" w:rsidRDefault="00483FE7" w:rsidP="00CA4EB7">
            <w:pPr>
              <w:rPr>
                <w:rFonts w:ascii="Times New Roman" w:hAnsi="Times New Roman" w:cs="Times New Roman"/>
                <w:sz w:val="18"/>
                <w:szCs w:val="18"/>
              </w:rPr>
            </w:pPr>
          </w:p>
        </w:tc>
        <w:tc>
          <w:tcPr>
            <w:tcW w:w="411" w:type="pct"/>
          </w:tcPr>
          <w:p w:rsidR="00483FE7" w:rsidRPr="00F610ED" w:rsidRDefault="00483FE7" w:rsidP="00CA4EB7">
            <w:pPr>
              <w:rPr>
                <w:rFonts w:ascii="Times New Roman" w:hAnsi="Times New Roman" w:cs="Times New Roman"/>
                <w:sz w:val="18"/>
                <w:szCs w:val="18"/>
              </w:rPr>
            </w:pPr>
          </w:p>
        </w:tc>
      </w:tr>
      <w:tr w:rsidR="00483FE7" w:rsidRPr="00F610ED" w:rsidTr="00CA4EB7">
        <w:trPr>
          <w:trHeight w:hRule="exact" w:val="250"/>
        </w:trPr>
        <w:tc>
          <w:tcPr>
            <w:tcW w:w="326" w:type="pct"/>
          </w:tcPr>
          <w:p w:rsidR="00483FE7" w:rsidRPr="00F610ED" w:rsidRDefault="00483FE7" w:rsidP="00CA4EB7">
            <w:pPr>
              <w:pStyle w:val="Other0"/>
              <w:spacing w:after="0"/>
              <w:ind w:firstLine="0"/>
              <w:jc w:val="both"/>
              <w:rPr>
                <w:rFonts w:ascii="Times New Roman" w:eastAsia="Times New Roman" w:hAnsi="Times New Roman" w:cs="Times New Roman"/>
                <w:color w:val="000000"/>
                <w:sz w:val="18"/>
                <w:szCs w:val="18"/>
              </w:rPr>
            </w:pPr>
          </w:p>
        </w:tc>
        <w:tc>
          <w:tcPr>
            <w:tcW w:w="3094" w:type="pct"/>
          </w:tcPr>
          <w:p w:rsidR="00483FE7" w:rsidRPr="00F610ED" w:rsidRDefault="00483FE7" w:rsidP="00CA4EB7">
            <w:pPr>
              <w:pStyle w:val="Other0"/>
              <w:spacing w:after="0"/>
              <w:ind w:firstLine="0"/>
              <w:jc w:val="right"/>
              <w:rPr>
                <w:rFonts w:ascii="Times New Roman" w:hAnsi="Times New Roman" w:cs="Times New Roman"/>
                <w:b/>
                <w:sz w:val="18"/>
                <w:szCs w:val="18"/>
              </w:rPr>
            </w:pPr>
            <w:r w:rsidRPr="00F610ED">
              <w:rPr>
                <w:rFonts w:ascii="Times New Roman" w:eastAsia="Times New Roman" w:hAnsi="Times New Roman" w:cs="Times New Roman"/>
                <w:b/>
                <w:color w:val="000000"/>
                <w:sz w:val="18"/>
                <w:szCs w:val="18"/>
              </w:rPr>
              <w:t>TOPLAM PUAN (Rakamla 1-100)</w:t>
            </w:r>
          </w:p>
        </w:tc>
        <w:tc>
          <w:tcPr>
            <w:tcW w:w="1580" w:type="pct"/>
            <w:gridSpan w:val="3"/>
          </w:tcPr>
          <w:p w:rsidR="00483FE7" w:rsidRPr="00F610ED" w:rsidRDefault="00483FE7" w:rsidP="00CA4EB7">
            <w:pPr>
              <w:rPr>
                <w:rFonts w:ascii="Times New Roman" w:hAnsi="Times New Roman" w:cs="Times New Roman"/>
                <w:sz w:val="18"/>
                <w:szCs w:val="18"/>
              </w:rPr>
            </w:pPr>
          </w:p>
        </w:tc>
      </w:tr>
    </w:tbl>
    <w:p w:rsidR="00483FE7" w:rsidRDefault="00483FE7" w:rsidP="00483FE7">
      <w:pPr>
        <w:pStyle w:val="Tablecaption0"/>
        <w:ind w:left="5779"/>
        <w:rPr>
          <w:color w:val="000000"/>
          <w:sz w:val="20"/>
          <w:szCs w:val="20"/>
        </w:rPr>
      </w:pPr>
    </w:p>
    <w:p w:rsidR="00483FE7" w:rsidRDefault="00483FE7" w:rsidP="00483FE7">
      <w:pPr>
        <w:pStyle w:val="Tablecaption0"/>
        <w:ind w:left="5245" w:right="-285"/>
        <w:rPr>
          <w:sz w:val="18"/>
          <w:szCs w:val="18"/>
        </w:rPr>
      </w:pPr>
    </w:p>
    <w:p w:rsidR="00483FE7" w:rsidRDefault="00483FE7" w:rsidP="00483FE7">
      <w:pPr>
        <w:pStyle w:val="Tablecaption0"/>
        <w:ind w:left="5245" w:right="-285"/>
        <w:rPr>
          <w:sz w:val="18"/>
          <w:szCs w:val="18"/>
        </w:rPr>
      </w:pPr>
    </w:p>
    <w:p w:rsidR="00483FE7" w:rsidRPr="00F610ED" w:rsidRDefault="00483FE7" w:rsidP="00483FE7">
      <w:pPr>
        <w:pStyle w:val="Bodytext30"/>
        <w:spacing w:after="0"/>
        <w:rPr>
          <w:color w:val="000000"/>
          <w:sz w:val="18"/>
          <w:szCs w:val="18"/>
        </w:rPr>
      </w:pPr>
    </w:p>
    <w:p w:rsidR="00483FE7" w:rsidRPr="00F610ED" w:rsidRDefault="00483FE7" w:rsidP="00483FE7">
      <w:pPr>
        <w:pStyle w:val="Bodytext30"/>
        <w:spacing w:after="120"/>
        <w:rPr>
          <w:b/>
          <w:color w:val="000000"/>
          <w:sz w:val="18"/>
          <w:szCs w:val="18"/>
        </w:rPr>
      </w:pP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color w:val="000000"/>
          <w:sz w:val="18"/>
          <w:szCs w:val="18"/>
        </w:rPr>
        <w:tab/>
      </w:r>
      <w:r w:rsidRPr="00F610ED">
        <w:rPr>
          <w:b/>
          <w:color w:val="000000"/>
          <w:sz w:val="18"/>
          <w:szCs w:val="18"/>
        </w:rPr>
        <w:t xml:space="preserve">Tarih: </w:t>
      </w:r>
    </w:p>
    <w:p w:rsidR="00483FE7" w:rsidRPr="00F610ED" w:rsidRDefault="00483FE7" w:rsidP="00483FE7">
      <w:pPr>
        <w:pStyle w:val="Bodytext50"/>
        <w:spacing w:after="120"/>
      </w:pPr>
      <w:r w:rsidRPr="00F610ED">
        <w:rPr>
          <w:color w:val="000000"/>
        </w:rPr>
        <w:t xml:space="preserve">Dinleyici Öğrenci </w:t>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t>Dersin Öğretim Elemanı</w:t>
      </w:r>
    </w:p>
    <w:p w:rsidR="00483FE7" w:rsidRPr="00F610ED" w:rsidRDefault="00483FE7" w:rsidP="00483FE7">
      <w:pPr>
        <w:pStyle w:val="Bodytext50"/>
        <w:spacing w:after="120"/>
        <w:rPr>
          <w:color w:val="000000"/>
        </w:rPr>
      </w:pPr>
      <w:r w:rsidRPr="00F610ED">
        <w:rPr>
          <w:color w:val="000000"/>
        </w:rPr>
        <w:t>İmza</w:t>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r>
      <w:r w:rsidRPr="00F610ED">
        <w:rPr>
          <w:color w:val="000000"/>
        </w:rPr>
        <w:tab/>
        <w:t>İmza</w:t>
      </w:r>
    </w:p>
    <w:p w:rsidR="00483FE7" w:rsidRDefault="00483FE7" w:rsidP="00483FE7">
      <w:pPr>
        <w:pStyle w:val="Bodytext50"/>
        <w:spacing w:after="0"/>
        <w:rPr>
          <w:color w:val="000000"/>
        </w:rPr>
      </w:pPr>
    </w:p>
    <w:p w:rsidR="00193EC0" w:rsidRDefault="00193EC0" w:rsidP="00193EC0">
      <w:pPr>
        <w:jc w:val="center"/>
        <w:rPr>
          <w:rFonts w:ascii="Times New Roman" w:hAnsi="Times New Roman" w:cs="Times New Roman"/>
          <w:sz w:val="24"/>
          <w:szCs w:val="24"/>
        </w:rPr>
      </w:pPr>
    </w:p>
    <w:sectPr w:rsidR="00193EC0" w:rsidSect="005E494E">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C11" w:rsidRDefault="004B0C11" w:rsidP="00C208F2">
      <w:pPr>
        <w:spacing w:after="0" w:line="240" w:lineRule="auto"/>
      </w:pPr>
      <w:r>
        <w:separator/>
      </w:r>
    </w:p>
  </w:endnote>
  <w:endnote w:type="continuationSeparator" w:id="0">
    <w:p w:rsidR="004B0C11" w:rsidRDefault="004B0C11" w:rsidP="00C2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C11" w:rsidRDefault="004B0C11" w:rsidP="00C208F2">
      <w:pPr>
        <w:spacing w:after="0" w:line="240" w:lineRule="auto"/>
      </w:pPr>
      <w:r>
        <w:separator/>
      </w:r>
    </w:p>
  </w:footnote>
  <w:footnote w:type="continuationSeparator" w:id="0">
    <w:p w:rsidR="004B0C11" w:rsidRDefault="004B0C11" w:rsidP="00C208F2">
      <w:pPr>
        <w:spacing w:after="0" w:line="240" w:lineRule="auto"/>
      </w:pPr>
      <w:r>
        <w:continuationSeparator/>
      </w:r>
    </w:p>
  </w:footnote>
  <w:footnote w:id="1">
    <w:p w:rsidR="00CB3959" w:rsidRPr="0011619E" w:rsidRDefault="00CB3959" w:rsidP="0011619E">
      <w:pPr>
        <w:spacing w:before="120" w:after="120" w:line="240" w:lineRule="auto"/>
        <w:jc w:val="both"/>
        <w:rPr>
          <w:rFonts w:asciiTheme="majorBidi" w:hAnsiTheme="majorBidi" w:cstheme="majorBidi"/>
          <w:color w:val="000000" w:themeColor="text1"/>
          <w:sz w:val="18"/>
          <w:szCs w:val="18"/>
        </w:rPr>
      </w:pPr>
      <w:r w:rsidRPr="009F2BF8">
        <w:rPr>
          <w:rStyle w:val="DipnotBavurusu"/>
          <w:rFonts w:asciiTheme="majorBidi" w:hAnsiTheme="majorBidi" w:cstheme="majorBidi"/>
          <w:sz w:val="18"/>
          <w:szCs w:val="18"/>
        </w:rPr>
        <w:footnoteRef/>
      </w:r>
      <w:r w:rsidRPr="009F2BF8">
        <w:rPr>
          <w:rFonts w:asciiTheme="majorBidi" w:hAnsiTheme="majorBidi" w:cstheme="majorBidi"/>
          <w:sz w:val="18"/>
          <w:szCs w:val="18"/>
        </w:rPr>
        <w:t xml:space="preserve"> Ayrıntılı bilgi için bkz.</w:t>
      </w:r>
      <w:proofErr w:type="gramStart"/>
      <w:r w:rsidRPr="009F2BF8">
        <w:rPr>
          <w:rFonts w:asciiTheme="majorBidi" w:hAnsiTheme="majorBidi" w:cstheme="majorBidi"/>
          <w:sz w:val="18"/>
          <w:szCs w:val="18"/>
        </w:rPr>
        <w:t xml:space="preserve">,  </w:t>
      </w:r>
      <w:r w:rsidRPr="009F2BF8">
        <w:rPr>
          <w:rFonts w:asciiTheme="majorBidi" w:hAnsiTheme="majorBidi" w:cstheme="majorBidi"/>
          <w:color w:val="000000" w:themeColor="text1"/>
          <w:sz w:val="18"/>
          <w:szCs w:val="18"/>
          <w:u w:val="single"/>
        </w:rPr>
        <w:t>https://sosbil.aku.edu.tr/tez-proje-yazim-ve-basim-kilavuzu/</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256"/>
    <w:multiLevelType w:val="hybridMultilevel"/>
    <w:tmpl w:val="C76AD20E"/>
    <w:lvl w:ilvl="0" w:tplc="A7748A3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58328B5"/>
    <w:multiLevelType w:val="hybridMultilevel"/>
    <w:tmpl w:val="A9522D00"/>
    <w:lvl w:ilvl="0" w:tplc="4BA0946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D6D27FB"/>
    <w:multiLevelType w:val="hybridMultilevel"/>
    <w:tmpl w:val="B18CF1C4"/>
    <w:lvl w:ilvl="0" w:tplc="B8E6CF3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43E9073B"/>
    <w:multiLevelType w:val="hybridMultilevel"/>
    <w:tmpl w:val="6D166EA6"/>
    <w:lvl w:ilvl="0" w:tplc="A7748A3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570535021">
    <w:abstractNumId w:val="1"/>
  </w:num>
  <w:num w:numId="2" w16cid:durableId="622080484">
    <w:abstractNumId w:val="2"/>
  </w:num>
  <w:num w:numId="3" w16cid:durableId="1442144408">
    <w:abstractNumId w:val="3"/>
  </w:num>
  <w:num w:numId="4" w16cid:durableId="114053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49"/>
    <w:rsid w:val="00003CEF"/>
    <w:rsid w:val="0001335E"/>
    <w:rsid w:val="00022277"/>
    <w:rsid w:val="000304CF"/>
    <w:rsid w:val="0004128E"/>
    <w:rsid w:val="00057CD5"/>
    <w:rsid w:val="00072F78"/>
    <w:rsid w:val="000A0109"/>
    <w:rsid w:val="000A5ECB"/>
    <w:rsid w:val="000B55A4"/>
    <w:rsid w:val="000C4402"/>
    <w:rsid w:val="000D0604"/>
    <w:rsid w:val="000D1989"/>
    <w:rsid w:val="000D34CB"/>
    <w:rsid w:val="000E0F23"/>
    <w:rsid w:val="000E39AF"/>
    <w:rsid w:val="0011619E"/>
    <w:rsid w:val="00144630"/>
    <w:rsid w:val="00146968"/>
    <w:rsid w:val="0015431A"/>
    <w:rsid w:val="001611A9"/>
    <w:rsid w:val="00164C72"/>
    <w:rsid w:val="0017008B"/>
    <w:rsid w:val="0018105A"/>
    <w:rsid w:val="00181BBB"/>
    <w:rsid w:val="00193EC0"/>
    <w:rsid w:val="00194719"/>
    <w:rsid w:val="001A10FD"/>
    <w:rsid w:val="001A5F39"/>
    <w:rsid w:val="001A7EB4"/>
    <w:rsid w:val="001B0796"/>
    <w:rsid w:val="001C023E"/>
    <w:rsid w:val="001D56BC"/>
    <w:rsid w:val="001F374A"/>
    <w:rsid w:val="002028E5"/>
    <w:rsid w:val="00205223"/>
    <w:rsid w:val="002346CE"/>
    <w:rsid w:val="00234CCC"/>
    <w:rsid w:val="00241924"/>
    <w:rsid w:val="002421B0"/>
    <w:rsid w:val="00245BB9"/>
    <w:rsid w:val="00255091"/>
    <w:rsid w:val="00257E55"/>
    <w:rsid w:val="002767BB"/>
    <w:rsid w:val="00292FAA"/>
    <w:rsid w:val="002A3A53"/>
    <w:rsid w:val="002B4225"/>
    <w:rsid w:val="002B4612"/>
    <w:rsid w:val="002B5084"/>
    <w:rsid w:val="002C1CF0"/>
    <w:rsid w:val="002D048B"/>
    <w:rsid w:val="002D07DB"/>
    <w:rsid w:val="002F3456"/>
    <w:rsid w:val="00300FD0"/>
    <w:rsid w:val="00311E2F"/>
    <w:rsid w:val="0031257E"/>
    <w:rsid w:val="0031276B"/>
    <w:rsid w:val="00315BDE"/>
    <w:rsid w:val="00336A9E"/>
    <w:rsid w:val="00374047"/>
    <w:rsid w:val="003811F5"/>
    <w:rsid w:val="00384D75"/>
    <w:rsid w:val="00385CD4"/>
    <w:rsid w:val="00391862"/>
    <w:rsid w:val="003D2E5C"/>
    <w:rsid w:val="003E6485"/>
    <w:rsid w:val="003F22FD"/>
    <w:rsid w:val="003F52FD"/>
    <w:rsid w:val="00416A38"/>
    <w:rsid w:val="00416F90"/>
    <w:rsid w:val="0045696B"/>
    <w:rsid w:val="00460E83"/>
    <w:rsid w:val="00461B8E"/>
    <w:rsid w:val="0047195F"/>
    <w:rsid w:val="00483FE7"/>
    <w:rsid w:val="004A02E5"/>
    <w:rsid w:val="004A1106"/>
    <w:rsid w:val="004B067B"/>
    <w:rsid w:val="004B0C11"/>
    <w:rsid w:val="004B5A6E"/>
    <w:rsid w:val="004B7C5A"/>
    <w:rsid w:val="004C1E0B"/>
    <w:rsid w:val="004C3447"/>
    <w:rsid w:val="004C363F"/>
    <w:rsid w:val="004F55DD"/>
    <w:rsid w:val="0054086C"/>
    <w:rsid w:val="0054197B"/>
    <w:rsid w:val="00545E04"/>
    <w:rsid w:val="0058171D"/>
    <w:rsid w:val="00591E3E"/>
    <w:rsid w:val="005B0799"/>
    <w:rsid w:val="005C6A9F"/>
    <w:rsid w:val="005E2CD5"/>
    <w:rsid w:val="005E494E"/>
    <w:rsid w:val="005F3187"/>
    <w:rsid w:val="005F3A82"/>
    <w:rsid w:val="005F62A8"/>
    <w:rsid w:val="005F758D"/>
    <w:rsid w:val="00613703"/>
    <w:rsid w:val="00622621"/>
    <w:rsid w:val="006436DD"/>
    <w:rsid w:val="00667392"/>
    <w:rsid w:val="00687038"/>
    <w:rsid w:val="006901A7"/>
    <w:rsid w:val="0069638F"/>
    <w:rsid w:val="006B42C9"/>
    <w:rsid w:val="006C3DE2"/>
    <w:rsid w:val="006C490E"/>
    <w:rsid w:val="006D0BC7"/>
    <w:rsid w:val="006D0C22"/>
    <w:rsid w:val="006D1E7D"/>
    <w:rsid w:val="006D774F"/>
    <w:rsid w:val="006E321A"/>
    <w:rsid w:val="006E6FBB"/>
    <w:rsid w:val="00744898"/>
    <w:rsid w:val="007503F9"/>
    <w:rsid w:val="007768B1"/>
    <w:rsid w:val="007A0B09"/>
    <w:rsid w:val="007A1E00"/>
    <w:rsid w:val="007A35AE"/>
    <w:rsid w:val="007B5E83"/>
    <w:rsid w:val="007C2709"/>
    <w:rsid w:val="007E3FF8"/>
    <w:rsid w:val="007F69A8"/>
    <w:rsid w:val="008000D5"/>
    <w:rsid w:val="00814F80"/>
    <w:rsid w:val="00841C3B"/>
    <w:rsid w:val="008450FF"/>
    <w:rsid w:val="008626D3"/>
    <w:rsid w:val="00862B32"/>
    <w:rsid w:val="0087330E"/>
    <w:rsid w:val="008760DA"/>
    <w:rsid w:val="008764EE"/>
    <w:rsid w:val="00890659"/>
    <w:rsid w:val="00897439"/>
    <w:rsid w:val="008A1E41"/>
    <w:rsid w:val="008A6D9F"/>
    <w:rsid w:val="008C7314"/>
    <w:rsid w:val="008E5BBE"/>
    <w:rsid w:val="00900ACC"/>
    <w:rsid w:val="00902CFB"/>
    <w:rsid w:val="00930B64"/>
    <w:rsid w:val="00933596"/>
    <w:rsid w:val="0093404A"/>
    <w:rsid w:val="00977ADF"/>
    <w:rsid w:val="00983EF0"/>
    <w:rsid w:val="00986F2F"/>
    <w:rsid w:val="00992E8B"/>
    <w:rsid w:val="00993CC3"/>
    <w:rsid w:val="009B1242"/>
    <w:rsid w:val="009B1F26"/>
    <w:rsid w:val="009D075C"/>
    <w:rsid w:val="009D70E4"/>
    <w:rsid w:val="009D71BB"/>
    <w:rsid w:val="009D7401"/>
    <w:rsid w:val="009E1A9B"/>
    <w:rsid w:val="009F2BF8"/>
    <w:rsid w:val="00A02981"/>
    <w:rsid w:val="00A16B64"/>
    <w:rsid w:val="00A17F37"/>
    <w:rsid w:val="00A307B1"/>
    <w:rsid w:val="00A43DFE"/>
    <w:rsid w:val="00A45D3D"/>
    <w:rsid w:val="00A46EFA"/>
    <w:rsid w:val="00A80FF1"/>
    <w:rsid w:val="00A96649"/>
    <w:rsid w:val="00AB7DCB"/>
    <w:rsid w:val="00B02CB8"/>
    <w:rsid w:val="00B10E65"/>
    <w:rsid w:val="00B21810"/>
    <w:rsid w:val="00B27D5C"/>
    <w:rsid w:val="00B30319"/>
    <w:rsid w:val="00B344E0"/>
    <w:rsid w:val="00B42483"/>
    <w:rsid w:val="00B5292F"/>
    <w:rsid w:val="00B5521E"/>
    <w:rsid w:val="00B621E6"/>
    <w:rsid w:val="00B650DB"/>
    <w:rsid w:val="00B75650"/>
    <w:rsid w:val="00B7723A"/>
    <w:rsid w:val="00B8367F"/>
    <w:rsid w:val="00B963E1"/>
    <w:rsid w:val="00BA29DC"/>
    <w:rsid w:val="00BC02DD"/>
    <w:rsid w:val="00BD2C78"/>
    <w:rsid w:val="00BD398D"/>
    <w:rsid w:val="00BF0CF7"/>
    <w:rsid w:val="00C04212"/>
    <w:rsid w:val="00C15939"/>
    <w:rsid w:val="00C15C8C"/>
    <w:rsid w:val="00C208F2"/>
    <w:rsid w:val="00C22D2D"/>
    <w:rsid w:val="00C24B43"/>
    <w:rsid w:val="00C35F20"/>
    <w:rsid w:val="00C41656"/>
    <w:rsid w:val="00C45A6B"/>
    <w:rsid w:val="00C53864"/>
    <w:rsid w:val="00C818E1"/>
    <w:rsid w:val="00CA3488"/>
    <w:rsid w:val="00CA7BD1"/>
    <w:rsid w:val="00CB3959"/>
    <w:rsid w:val="00CC03AB"/>
    <w:rsid w:val="00CC1942"/>
    <w:rsid w:val="00CC4AEF"/>
    <w:rsid w:val="00CD3E6B"/>
    <w:rsid w:val="00CD4300"/>
    <w:rsid w:val="00CE4360"/>
    <w:rsid w:val="00CF4C55"/>
    <w:rsid w:val="00CF4D56"/>
    <w:rsid w:val="00D0361D"/>
    <w:rsid w:val="00D036A2"/>
    <w:rsid w:val="00D30555"/>
    <w:rsid w:val="00D35CD2"/>
    <w:rsid w:val="00D40E5D"/>
    <w:rsid w:val="00D608BB"/>
    <w:rsid w:val="00D920AB"/>
    <w:rsid w:val="00D9329D"/>
    <w:rsid w:val="00DB7B80"/>
    <w:rsid w:val="00DC4913"/>
    <w:rsid w:val="00DC6D8F"/>
    <w:rsid w:val="00DE684C"/>
    <w:rsid w:val="00E24DCF"/>
    <w:rsid w:val="00E31920"/>
    <w:rsid w:val="00E44429"/>
    <w:rsid w:val="00E51B1C"/>
    <w:rsid w:val="00E9461E"/>
    <w:rsid w:val="00E97869"/>
    <w:rsid w:val="00E97CBD"/>
    <w:rsid w:val="00EC0BAE"/>
    <w:rsid w:val="00EC27F2"/>
    <w:rsid w:val="00F1008C"/>
    <w:rsid w:val="00F20B92"/>
    <w:rsid w:val="00F51DEE"/>
    <w:rsid w:val="00F56A2F"/>
    <w:rsid w:val="00F613F9"/>
    <w:rsid w:val="00F66BA9"/>
    <w:rsid w:val="00F7058B"/>
    <w:rsid w:val="00F70614"/>
    <w:rsid w:val="00F71F73"/>
    <w:rsid w:val="00F92D6D"/>
    <w:rsid w:val="00FA10A2"/>
    <w:rsid w:val="00FC3CD8"/>
    <w:rsid w:val="00FD3067"/>
    <w:rsid w:val="00FF2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48EC"/>
  <w15:docId w15:val="{6DB19962-8A87-41CA-8E25-E743C4B4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0B92"/>
    <w:pPr>
      <w:ind w:left="720"/>
      <w:contextualSpacing/>
    </w:pPr>
  </w:style>
  <w:style w:type="paragraph" w:styleId="DipnotMetni">
    <w:name w:val="footnote text"/>
    <w:basedOn w:val="Normal"/>
    <w:link w:val="DipnotMetniChar"/>
    <w:uiPriority w:val="99"/>
    <w:semiHidden/>
    <w:unhideWhenUsed/>
    <w:rsid w:val="00C208F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208F2"/>
    <w:rPr>
      <w:sz w:val="20"/>
      <w:szCs w:val="20"/>
    </w:rPr>
  </w:style>
  <w:style w:type="character" w:styleId="DipnotBavurusu">
    <w:name w:val="footnote reference"/>
    <w:basedOn w:val="VarsaylanParagrafYazTipi"/>
    <w:uiPriority w:val="99"/>
    <w:semiHidden/>
    <w:unhideWhenUsed/>
    <w:rsid w:val="00C208F2"/>
    <w:rPr>
      <w:vertAlign w:val="superscript"/>
    </w:rPr>
  </w:style>
  <w:style w:type="character" w:customStyle="1" w:styleId="Bodytext5">
    <w:name w:val="Body text (5)_"/>
    <w:basedOn w:val="VarsaylanParagrafYazTipi"/>
    <w:link w:val="Bodytext50"/>
    <w:rsid w:val="005F3187"/>
    <w:rPr>
      <w:rFonts w:ascii="Times New Roman" w:eastAsia="Times New Roman" w:hAnsi="Times New Roman" w:cs="Times New Roman"/>
      <w:b/>
      <w:bCs/>
      <w:sz w:val="18"/>
      <w:szCs w:val="18"/>
    </w:rPr>
  </w:style>
  <w:style w:type="character" w:customStyle="1" w:styleId="Bodytext2">
    <w:name w:val="Body text (2)_"/>
    <w:basedOn w:val="VarsaylanParagrafYazTipi"/>
    <w:link w:val="Bodytext20"/>
    <w:rsid w:val="005F3187"/>
    <w:rPr>
      <w:rFonts w:ascii="Times New Roman" w:eastAsia="Times New Roman" w:hAnsi="Times New Roman" w:cs="Times New Roman"/>
      <w:b/>
      <w:bCs/>
    </w:rPr>
  </w:style>
  <w:style w:type="character" w:customStyle="1" w:styleId="Other">
    <w:name w:val="Other_"/>
    <w:basedOn w:val="VarsaylanParagrafYazTipi"/>
    <w:link w:val="Other0"/>
    <w:rsid w:val="005F3187"/>
    <w:rPr>
      <w:rFonts w:ascii="Calibri" w:eastAsia="Calibri" w:hAnsi="Calibri" w:cs="Calibri"/>
    </w:rPr>
  </w:style>
  <w:style w:type="character" w:customStyle="1" w:styleId="Bodytext3">
    <w:name w:val="Body text (3)_"/>
    <w:basedOn w:val="VarsaylanParagrafYazTipi"/>
    <w:link w:val="Bodytext30"/>
    <w:rsid w:val="005F3187"/>
    <w:rPr>
      <w:rFonts w:ascii="Times New Roman" w:eastAsia="Times New Roman" w:hAnsi="Times New Roman" w:cs="Times New Roman"/>
      <w:sz w:val="20"/>
      <w:szCs w:val="20"/>
    </w:rPr>
  </w:style>
  <w:style w:type="character" w:customStyle="1" w:styleId="Tablecaption">
    <w:name w:val="Table caption_"/>
    <w:basedOn w:val="VarsaylanParagrafYazTipi"/>
    <w:link w:val="Tablecaption0"/>
    <w:rsid w:val="005F3187"/>
    <w:rPr>
      <w:rFonts w:ascii="Times New Roman" w:eastAsia="Times New Roman" w:hAnsi="Times New Roman" w:cs="Times New Roman"/>
      <w:b/>
      <w:bCs/>
      <w:u w:val="single"/>
    </w:rPr>
  </w:style>
  <w:style w:type="paragraph" w:customStyle="1" w:styleId="Bodytext50">
    <w:name w:val="Body text (5)"/>
    <w:basedOn w:val="Normal"/>
    <w:link w:val="Bodytext5"/>
    <w:rsid w:val="005F3187"/>
    <w:pPr>
      <w:widowControl w:val="0"/>
      <w:spacing w:after="130" w:line="240" w:lineRule="auto"/>
    </w:pPr>
    <w:rPr>
      <w:rFonts w:ascii="Times New Roman" w:eastAsia="Times New Roman" w:hAnsi="Times New Roman" w:cs="Times New Roman"/>
      <w:b/>
      <w:bCs/>
      <w:sz w:val="18"/>
      <w:szCs w:val="18"/>
    </w:rPr>
  </w:style>
  <w:style w:type="paragraph" w:customStyle="1" w:styleId="Bodytext20">
    <w:name w:val="Body text (2)"/>
    <w:basedOn w:val="Normal"/>
    <w:link w:val="Bodytext2"/>
    <w:rsid w:val="005F3187"/>
    <w:pPr>
      <w:widowControl w:val="0"/>
      <w:spacing w:after="0" w:line="240" w:lineRule="auto"/>
      <w:jc w:val="center"/>
    </w:pPr>
    <w:rPr>
      <w:rFonts w:ascii="Times New Roman" w:eastAsia="Times New Roman" w:hAnsi="Times New Roman" w:cs="Times New Roman"/>
      <w:b/>
      <w:bCs/>
    </w:rPr>
  </w:style>
  <w:style w:type="paragraph" w:customStyle="1" w:styleId="Other0">
    <w:name w:val="Other"/>
    <w:basedOn w:val="Normal"/>
    <w:link w:val="Other"/>
    <w:rsid w:val="005F3187"/>
    <w:pPr>
      <w:widowControl w:val="0"/>
      <w:spacing w:after="120" w:line="240" w:lineRule="auto"/>
      <w:ind w:firstLine="400"/>
    </w:pPr>
    <w:rPr>
      <w:rFonts w:ascii="Calibri" w:eastAsia="Calibri" w:hAnsi="Calibri" w:cs="Calibri"/>
    </w:rPr>
  </w:style>
  <w:style w:type="paragraph" w:customStyle="1" w:styleId="Bodytext30">
    <w:name w:val="Body text (3)"/>
    <w:basedOn w:val="Normal"/>
    <w:link w:val="Bodytext3"/>
    <w:rsid w:val="005F3187"/>
    <w:pPr>
      <w:widowControl w:val="0"/>
      <w:spacing w:after="270" w:line="240"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5F3187"/>
    <w:pPr>
      <w:widowControl w:val="0"/>
      <w:spacing w:after="0" w:line="240" w:lineRule="auto"/>
    </w:pPr>
    <w:rPr>
      <w:rFonts w:ascii="Times New Roman" w:eastAsia="Times New Roman" w:hAnsi="Times New Roman" w:cs="Times New Roman"/>
      <w:b/>
      <w:bCs/>
      <w:u w:val="single"/>
    </w:rPr>
  </w:style>
  <w:style w:type="character" w:styleId="AklamaBavurusu">
    <w:name w:val="annotation reference"/>
    <w:basedOn w:val="VarsaylanParagrafYazTipi"/>
    <w:uiPriority w:val="99"/>
    <w:semiHidden/>
    <w:unhideWhenUsed/>
    <w:rsid w:val="000D0604"/>
    <w:rPr>
      <w:sz w:val="16"/>
      <w:szCs w:val="16"/>
    </w:rPr>
  </w:style>
  <w:style w:type="paragraph" w:styleId="AklamaMetni">
    <w:name w:val="annotation text"/>
    <w:basedOn w:val="Normal"/>
    <w:link w:val="AklamaMetniChar"/>
    <w:uiPriority w:val="99"/>
    <w:semiHidden/>
    <w:unhideWhenUsed/>
    <w:rsid w:val="000D060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0604"/>
    <w:rPr>
      <w:sz w:val="20"/>
      <w:szCs w:val="20"/>
    </w:rPr>
  </w:style>
  <w:style w:type="paragraph" w:styleId="AklamaKonusu">
    <w:name w:val="annotation subject"/>
    <w:basedOn w:val="AklamaMetni"/>
    <w:next w:val="AklamaMetni"/>
    <w:link w:val="AklamaKonusuChar"/>
    <w:uiPriority w:val="99"/>
    <w:semiHidden/>
    <w:unhideWhenUsed/>
    <w:rsid w:val="000D0604"/>
    <w:rPr>
      <w:b/>
      <w:bCs/>
    </w:rPr>
  </w:style>
  <w:style w:type="character" w:customStyle="1" w:styleId="AklamaKonusuChar">
    <w:name w:val="Açıklama Konusu Char"/>
    <w:basedOn w:val="AklamaMetniChar"/>
    <w:link w:val="AklamaKonusu"/>
    <w:uiPriority w:val="99"/>
    <w:semiHidden/>
    <w:rsid w:val="000D0604"/>
    <w:rPr>
      <w:b/>
      <w:bCs/>
      <w:sz w:val="20"/>
      <w:szCs w:val="20"/>
    </w:rPr>
  </w:style>
  <w:style w:type="paragraph" w:styleId="BalonMetni">
    <w:name w:val="Balloon Text"/>
    <w:basedOn w:val="Normal"/>
    <w:link w:val="BalonMetniChar"/>
    <w:uiPriority w:val="99"/>
    <w:semiHidden/>
    <w:unhideWhenUsed/>
    <w:rsid w:val="000D060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0604"/>
    <w:rPr>
      <w:rFonts w:ascii="Segoe UI" w:hAnsi="Segoe UI" w:cs="Segoe UI"/>
      <w:sz w:val="18"/>
      <w:szCs w:val="18"/>
    </w:rPr>
  </w:style>
  <w:style w:type="paragraph" w:styleId="Dzeltme">
    <w:name w:val="Revision"/>
    <w:hidden/>
    <w:uiPriority w:val="99"/>
    <w:semiHidden/>
    <w:rsid w:val="00391862"/>
    <w:pPr>
      <w:spacing w:after="0" w:line="240" w:lineRule="auto"/>
    </w:pPr>
  </w:style>
  <w:style w:type="character" w:styleId="Kpr">
    <w:name w:val="Hyperlink"/>
    <w:basedOn w:val="VarsaylanParagrafYazTipi"/>
    <w:uiPriority w:val="99"/>
    <w:unhideWhenUsed/>
    <w:rsid w:val="004A1106"/>
    <w:rPr>
      <w:color w:val="0000FF"/>
      <w:u w:val="single"/>
    </w:rPr>
  </w:style>
  <w:style w:type="table" w:styleId="TabloKlavuzu">
    <w:name w:val="Table Grid"/>
    <w:basedOn w:val="NormalTablo"/>
    <w:uiPriority w:val="59"/>
    <w:rsid w:val="004A1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rsid w:val="00193EC0"/>
    <w:pPr>
      <w:spacing w:after="0" w:line="240" w:lineRule="auto"/>
      <w:ind w:left="993" w:hanging="993"/>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semiHidden/>
    <w:rsid w:val="00193EC0"/>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ACC57-9BCB-4B3E-9754-336AA5B9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3967</Words>
  <Characters>22615</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hp-8470p</dc:creator>
  <cp:lastModifiedBy>Emre Göçmen</cp:lastModifiedBy>
  <cp:revision>2</cp:revision>
  <dcterms:created xsi:type="dcterms:W3CDTF">2026-02-17T08:50:00Z</dcterms:created>
  <dcterms:modified xsi:type="dcterms:W3CDTF">2026-02-17T08:50:00Z</dcterms:modified>
</cp:coreProperties>
</file>